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EBD91" w14:textId="6EC66D2C" w:rsidR="00210453" w:rsidRDefault="00B21828" w:rsidP="00210453">
      <w:pPr>
        <w:jc w:val="right"/>
        <w:outlineLvl w:val="0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D571550" wp14:editId="78E121D2">
            <wp:extent cx="6120130" cy="1848485"/>
            <wp:effectExtent l="0" t="0" r="127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CDF75" w14:textId="77777777" w:rsidR="00B21828" w:rsidRDefault="00B21828" w:rsidP="001E08DE">
      <w:pPr>
        <w:spacing w:line="360" w:lineRule="auto"/>
        <w:jc w:val="right"/>
        <w:outlineLvl w:val="0"/>
        <w:rPr>
          <w:color w:val="000000"/>
        </w:rPr>
      </w:pPr>
    </w:p>
    <w:p w14:paraId="693856BF" w14:textId="66F93CFB" w:rsidR="00B21828" w:rsidRPr="00B21828" w:rsidRDefault="00B21828" w:rsidP="00B21828">
      <w:pPr>
        <w:spacing w:line="360" w:lineRule="auto"/>
        <w:jc w:val="center"/>
        <w:outlineLvl w:val="0"/>
        <w:rPr>
          <w:b/>
          <w:bCs/>
          <w:color w:val="000000"/>
          <w:sz w:val="32"/>
          <w:szCs w:val="32"/>
        </w:rPr>
      </w:pPr>
      <w:r w:rsidRPr="00B21828">
        <w:rPr>
          <w:b/>
          <w:bCs/>
          <w:color w:val="000000"/>
          <w:sz w:val="32"/>
          <w:szCs w:val="32"/>
        </w:rPr>
        <w:t xml:space="preserve">CIRCOLARE N. </w:t>
      </w:r>
      <w:r w:rsidR="00864A86">
        <w:rPr>
          <w:b/>
          <w:bCs/>
          <w:color w:val="000000"/>
          <w:sz w:val="32"/>
          <w:szCs w:val="32"/>
        </w:rPr>
        <w:t>76</w:t>
      </w:r>
      <w:bookmarkStart w:id="0" w:name="_GoBack"/>
      <w:bookmarkEnd w:id="0"/>
    </w:p>
    <w:p w14:paraId="5F6C3D81" w14:textId="77777777" w:rsidR="00B21828" w:rsidRPr="00B21828" w:rsidRDefault="00B21828" w:rsidP="00B21828">
      <w:pPr>
        <w:ind w:firstLine="284"/>
        <w:jc w:val="right"/>
        <w:outlineLvl w:val="0"/>
        <w:rPr>
          <w:color w:val="000000"/>
        </w:rPr>
      </w:pPr>
    </w:p>
    <w:p w14:paraId="5D6E9CE5" w14:textId="4A955F0C" w:rsidR="0090027C" w:rsidRPr="00B21828" w:rsidRDefault="00210453" w:rsidP="00B21828">
      <w:pPr>
        <w:ind w:firstLine="284"/>
        <w:jc w:val="right"/>
        <w:outlineLvl w:val="0"/>
        <w:rPr>
          <w:color w:val="000000"/>
        </w:rPr>
      </w:pPr>
      <w:r w:rsidRPr="00B21828">
        <w:rPr>
          <w:color w:val="000000"/>
        </w:rPr>
        <w:t xml:space="preserve">Al personale docente </w:t>
      </w:r>
    </w:p>
    <w:p w14:paraId="2CA7E80B" w14:textId="02996AFE" w:rsidR="00210453" w:rsidRPr="00B21828" w:rsidRDefault="00210453" w:rsidP="00B21828">
      <w:pPr>
        <w:ind w:firstLine="284"/>
        <w:jc w:val="right"/>
        <w:outlineLvl w:val="0"/>
        <w:rPr>
          <w:color w:val="000000"/>
        </w:rPr>
      </w:pPr>
      <w:r w:rsidRPr="00B21828">
        <w:rPr>
          <w:color w:val="000000"/>
        </w:rPr>
        <w:t>Alla DSGA</w:t>
      </w:r>
    </w:p>
    <w:p w14:paraId="5FD99FB3" w14:textId="1280A479" w:rsidR="00210453" w:rsidRPr="00B21828" w:rsidRDefault="00210453" w:rsidP="00B21828">
      <w:pPr>
        <w:ind w:firstLine="284"/>
        <w:jc w:val="right"/>
        <w:outlineLvl w:val="0"/>
        <w:rPr>
          <w:color w:val="000000"/>
        </w:rPr>
      </w:pPr>
      <w:r w:rsidRPr="00B21828">
        <w:rPr>
          <w:color w:val="000000"/>
        </w:rPr>
        <w:t>Al registro elettronico</w:t>
      </w:r>
    </w:p>
    <w:p w14:paraId="6C325FAE" w14:textId="77777777" w:rsidR="00B21828" w:rsidRPr="00B21828" w:rsidRDefault="00B21828" w:rsidP="00B21828">
      <w:pPr>
        <w:ind w:firstLine="284"/>
        <w:jc w:val="right"/>
        <w:outlineLvl w:val="0"/>
        <w:rPr>
          <w:color w:val="000000"/>
        </w:rPr>
      </w:pPr>
    </w:p>
    <w:p w14:paraId="519C848D" w14:textId="51381971" w:rsidR="0090027C" w:rsidRPr="00B21828" w:rsidRDefault="00210453" w:rsidP="00B21828">
      <w:pPr>
        <w:ind w:firstLine="284"/>
        <w:jc w:val="both"/>
        <w:outlineLvl w:val="0"/>
        <w:rPr>
          <w:b/>
          <w:bCs/>
          <w:color w:val="000000"/>
        </w:rPr>
      </w:pPr>
      <w:r w:rsidRPr="00B21828">
        <w:rPr>
          <w:b/>
          <w:bCs/>
          <w:color w:val="000000"/>
        </w:rPr>
        <w:t xml:space="preserve">OGGETTO: </w:t>
      </w:r>
      <w:r w:rsidR="001E08DE" w:rsidRPr="00B21828">
        <w:rPr>
          <w:b/>
          <w:bCs/>
          <w:color w:val="000000"/>
        </w:rPr>
        <w:t xml:space="preserve">ATTIVITÀ FORMATIVA </w:t>
      </w:r>
      <w:r w:rsidR="00E413E8" w:rsidRPr="00B21828">
        <w:rPr>
          <w:b/>
          <w:bCs/>
          <w:color w:val="000000"/>
        </w:rPr>
        <w:t xml:space="preserve">SULLA VALUTAZIONE </w:t>
      </w:r>
      <w:r w:rsidR="001E08DE" w:rsidRPr="00B21828">
        <w:rPr>
          <w:b/>
          <w:bCs/>
          <w:color w:val="000000"/>
        </w:rPr>
        <w:t>PER DOCENTI INTERNI</w:t>
      </w:r>
    </w:p>
    <w:p w14:paraId="509E0DF8" w14:textId="5A8AD5CF" w:rsidR="006C2A4B" w:rsidRPr="00B21828" w:rsidRDefault="006C2A4B" w:rsidP="00B21828">
      <w:pPr>
        <w:ind w:firstLine="284"/>
        <w:jc w:val="both"/>
        <w:outlineLvl w:val="0"/>
        <w:rPr>
          <w:b/>
          <w:bCs/>
          <w:color w:val="000000"/>
        </w:rPr>
      </w:pPr>
    </w:p>
    <w:p w14:paraId="2368B538" w14:textId="3B69CE4A" w:rsidR="006C2A4B" w:rsidRPr="00B21828" w:rsidRDefault="006C2A4B" w:rsidP="00B21828">
      <w:pPr>
        <w:ind w:firstLine="284"/>
        <w:jc w:val="both"/>
        <w:outlineLvl w:val="0"/>
        <w:rPr>
          <w:color w:val="000000"/>
        </w:rPr>
      </w:pPr>
      <w:r w:rsidRPr="00B21828">
        <w:rPr>
          <w:color w:val="000000"/>
        </w:rPr>
        <w:t xml:space="preserve">L’Istituto, in collaborazione con le scuole della Rete ARETE, in conformità </w:t>
      </w:r>
      <w:r w:rsidR="00B35FB1" w:rsidRPr="00B21828">
        <w:rPr>
          <w:color w:val="000000"/>
        </w:rPr>
        <w:t>le priorità formative individuate nel collegio dei docenti</w:t>
      </w:r>
      <w:r w:rsidRPr="00B21828">
        <w:rPr>
          <w:color w:val="000000"/>
        </w:rPr>
        <w:t xml:space="preserve">, organizza una attività formativa, riservata ai docenti </w:t>
      </w:r>
      <w:r w:rsidR="00B35FB1" w:rsidRPr="00B21828">
        <w:rPr>
          <w:color w:val="000000"/>
        </w:rPr>
        <w:t>interni</w:t>
      </w:r>
      <w:r w:rsidRPr="00B21828">
        <w:rPr>
          <w:color w:val="000000"/>
        </w:rPr>
        <w:t>, sul tema della valutazione</w:t>
      </w:r>
      <w:r w:rsidR="00B35FB1" w:rsidRPr="00B21828">
        <w:rPr>
          <w:color w:val="000000"/>
        </w:rPr>
        <w:t xml:space="preserve"> nella scuola primaria</w:t>
      </w:r>
      <w:r w:rsidRPr="00B21828">
        <w:rPr>
          <w:color w:val="000000"/>
        </w:rPr>
        <w:t>, fortemente innovata nel corso dello scorso anno scolastico</w:t>
      </w:r>
      <w:r w:rsidR="00B35FB1" w:rsidRPr="00B21828">
        <w:rPr>
          <w:color w:val="000000"/>
        </w:rPr>
        <w:t>, e del curricolo verticale</w:t>
      </w:r>
      <w:r w:rsidRPr="00B21828">
        <w:rPr>
          <w:color w:val="000000"/>
        </w:rPr>
        <w:t>.</w:t>
      </w:r>
    </w:p>
    <w:p w14:paraId="018FD6AD" w14:textId="77777777" w:rsidR="00D74097" w:rsidRPr="00B21828" w:rsidRDefault="006C2A4B" w:rsidP="00B21828">
      <w:pPr>
        <w:ind w:firstLine="284"/>
        <w:jc w:val="both"/>
        <w:outlineLvl w:val="0"/>
        <w:rPr>
          <w:color w:val="000000"/>
        </w:rPr>
      </w:pPr>
      <w:r w:rsidRPr="00B21828">
        <w:rPr>
          <w:color w:val="000000"/>
        </w:rPr>
        <w:t>Il corso sarà tenuto da docenti del Dipartimento di Scienze della Formazione dell’Università degli Studi di Roma Tre</w:t>
      </w:r>
      <w:r w:rsidR="00D74097" w:rsidRPr="00B21828">
        <w:rPr>
          <w:color w:val="000000"/>
        </w:rPr>
        <w:t xml:space="preserve">. </w:t>
      </w:r>
    </w:p>
    <w:p w14:paraId="1B394390" w14:textId="71C3DA05" w:rsidR="006C2A4B" w:rsidRPr="00B21828" w:rsidRDefault="00D74097" w:rsidP="00B21828">
      <w:pPr>
        <w:ind w:firstLine="284"/>
        <w:jc w:val="both"/>
        <w:outlineLvl w:val="0"/>
      </w:pPr>
      <w:r w:rsidRPr="00B21828">
        <w:rPr>
          <w:color w:val="000000"/>
        </w:rPr>
        <w:t xml:space="preserve">L’intento è la </w:t>
      </w:r>
      <w:r w:rsidRPr="00B21828">
        <w:t>realizzazione di un progetto di studio, ricerca e sperimentazione su strumenti e approcci alla valutazione formativa, intesa come strategia didattica, con l'obiettivo di generare positivi ambienti di apprendimento. Il percorso prevede una formazione iniziale online di 10 ore, distribuita in quattro incontri a cadenza mensile; in caso di interesse si organizzerà una seconda fase concepita come ricerca – sperimentazione che, sviluppandosi con la guida di ricercatori competenti, favorirà anche lo scambio di buone prassi e modelli tra le scuole partecipanti, per affermare una valutazione che sia innanzitutto per l'apprendimento.</w:t>
      </w:r>
    </w:p>
    <w:p w14:paraId="69D022F4" w14:textId="00A97524" w:rsidR="00D74097" w:rsidRPr="00B21828" w:rsidRDefault="00D74097" w:rsidP="00B21828">
      <w:pPr>
        <w:ind w:firstLine="284"/>
        <w:jc w:val="both"/>
        <w:outlineLvl w:val="0"/>
      </w:pPr>
      <w:r w:rsidRPr="00B21828">
        <w:t>Il referente scientifico del Dipartimento è il prof. Cristiano Corsini, che curerà il corso iniziale e la successiva eventuale sperimentazione.</w:t>
      </w:r>
    </w:p>
    <w:p w14:paraId="7FFFA95C" w14:textId="488652D3" w:rsidR="00A02711" w:rsidRPr="00B21828" w:rsidRDefault="00A02711" w:rsidP="00B21828">
      <w:pPr>
        <w:ind w:firstLine="284"/>
        <w:jc w:val="both"/>
        <w:outlineLvl w:val="0"/>
      </w:pPr>
      <w:r w:rsidRPr="00B21828">
        <w:t xml:space="preserve">Il corso </w:t>
      </w:r>
      <w:r w:rsidR="0032274C" w:rsidRPr="00B21828">
        <w:t>è presente</w:t>
      </w:r>
      <w:r w:rsidRPr="00B21828">
        <w:t xml:space="preserve"> sulla piattaforma SOFIA: i docenti a tempo indeterminato </w:t>
      </w:r>
      <w:r w:rsidR="0032274C" w:rsidRPr="00B21828">
        <w:t>possono</w:t>
      </w:r>
      <w:r w:rsidRPr="00B21828">
        <w:t xml:space="preserve"> iscriversi </w:t>
      </w:r>
      <w:r w:rsidR="00B35FB1" w:rsidRPr="00B21828">
        <w:t>dal 02/11/2021 al 09/11/2021 cercando l’iniziativa con l’ID 65992.</w:t>
      </w:r>
    </w:p>
    <w:p w14:paraId="099394BA" w14:textId="2FE941DA" w:rsidR="00921174" w:rsidRPr="00B21828" w:rsidRDefault="00921174" w:rsidP="00B21828">
      <w:pPr>
        <w:ind w:firstLine="284"/>
        <w:jc w:val="both"/>
        <w:outlineLvl w:val="0"/>
      </w:pPr>
      <w:r w:rsidRPr="00B21828">
        <w:t>I docenti a tempo determinato possono iscrivers</w:t>
      </w:r>
      <w:r w:rsidR="00B35FB1" w:rsidRPr="00B21828">
        <w:t>i comunicando la propria volontà di partecipazione al referente di plesso dal 02/11/2021 al 09/11/2021; il referente di plesso il 09/11/2021 comunicherà l’elenco dei partecipanti a</w:t>
      </w:r>
      <w:r w:rsidR="007F0C80">
        <w:t>l</w:t>
      </w:r>
      <w:r w:rsidR="00B35FB1" w:rsidRPr="00B21828">
        <w:t>l</w:t>
      </w:r>
      <w:r w:rsidR="007F0C80">
        <w:t>’Ufficio</w:t>
      </w:r>
      <w:r w:rsidR="00B35FB1" w:rsidRPr="00B21828">
        <w:t xml:space="preserve"> </w:t>
      </w:r>
      <w:r w:rsidR="007F0C80">
        <w:t>del Personale</w:t>
      </w:r>
      <w:r w:rsidR="00B35FB1" w:rsidRPr="00B21828">
        <w:t>.</w:t>
      </w:r>
    </w:p>
    <w:p w14:paraId="46A28C1B" w14:textId="7B3B1255" w:rsidR="00B35FB1" w:rsidRPr="00B21828" w:rsidRDefault="00B35FB1" w:rsidP="00B21828">
      <w:pPr>
        <w:ind w:firstLine="284"/>
        <w:jc w:val="both"/>
        <w:outlineLvl w:val="0"/>
      </w:pPr>
      <w:r w:rsidRPr="00B21828">
        <w:t xml:space="preserve">Non saranno accettate iscrizioni tardive. </w:t>
      </w:r>
    </w:p>
    <w:p w14:paraId="5CD358A9" w14:textId="7D6FE424" w:rsidR="00D74097" w:rsidRPr="00B21828" w:rsidRDefault="00D74097" w:rsidP="00B21828">
      <w:pPr>
        <w:ind w:firstLine="284"/>
        <w:jc w:val="both"/>
        <w:outlineLvl w:val="0"/>
      </w:pPr>
      <w:r w:rsidRPr="00B21828">
        <w:t>Questo il programma degli incontri formativi:</w:t>
      </w:r>
    </w:p>
    <w:p w14:paraId="45ED757D" w14:textId="77777777" w:rsidR="007F0C80" w:rsidRPr="00B21828" w:rsidRDefault="007F0C80" w:rsidP="007F0C80">
      <w:pPr>
        <w:jc w:val="both"/>
        <w:outlineLvl w:val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3119"/>
        <w:gridCol w:w="1256"/>
      </w:tblGrid>
      <w:tr w:rsidR="00B35FB1" w:rsidRPr="007F0C80" w14:paraId="0045E82C" w14:textId="77777777" w:rsidTr="007F0C80">
        <w:trPr>
          <w:trHeight w:val="374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6E28F34" w14:textId="75B24686" w:rsidR="00B35FB1" w:rsidRPr="007F0C80" w:rsidRDefault="00B35FB1" w:rsidP="007F0C80">
            <w:pPr>
              <w:ind w:firstLine="284"/>
              <w:jc w:val="center"/>
              <w:outlineLvl w:val="0"/>
              <w:rPr>
                <w:b/>
                <w:bCs/>
              </w:rPr>
            </w:pPr>
            <w:r w:rsidRPr="007F0C80">
              <w:rPr>
                <w:b/>
                <w:bCs/>
              </w:rPr>
              <w:t>Titolo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C9C8539" w14:textId="153A2DB2" w:rsidR="00B35FB1" w:rsidRPr="007F0C80" w:rsidRDefault="00B35FB1" w:rsidP="007F0C80">
            <w:pPr>
              <w:ind w:firstLine="284"/>
              <w:jc w:val="center"/>
              <w:outlineLvl w:val="0"/>
              <w:rPr>
                <w:b/>
                <w:bCs/>
              </w:rPr>
            </w:pPr>
            <w:r w:rsidRPr="007F0C80">
              <w:rPr>
                <w:b/>
                <w:bCs/>
              </w:rPr>
              <w:t>Data e orario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14:paraId="5BAFB28C" w14:textId="2DC035EE" w:rsidR="00B35FB1" w:rsidRPr="007F0C80" w:rsidRDefault="00B35FB1" w:rsidP="007F0C80">
            <w:pPr>
              <w:jc w:val="center"/>
              <w:outlineLvl w:val="0"/>
              <w:rPr>
                <w:b/>
                <w:bCs/>
              </w:rPr>
            </w:pPr>
            <w:r w:rsidRPr="007F0C80">
              <w:rPr>
                <w:b/>
                <w:bCs/>
              </w:rPr>
              <w:t>Relatore</w:t>
            </w:r>
          </w:p>
        </w:tc>
      </w:tr>
      <w:tr w:rsidR="00B35FB1" w:rsidRPr="00B21828" w14:paraId="2FCCA0D7" w14:textId="77777777" w:rsidTr="007F0C80">
        <w:trPr>
          <w:trHeight w:val="629"/>
        </w:trPr>
        <w:tc>
          <w:tcPr>
            <w:tcW w:w="5098" w:type="dxa"/>
          </w:tcPr>
          <w:p w14:paraId="14E89F4D" w14:textId="3C32DF18" w:rsidR="00B35FB1" w:rsidRPr="00B21828" w:rsidRDefault="00B35FB1" w:rsidP="007F0C80">
            <w:pPr>
              <w:jc w:val="both"/>
              <w:outlineLvl w:val="0"/>
            </w:pPr>
            <w:r w:rsidRPr="00B21828">
              <w:rPr>
                <w:color w:val="000000"/>
              </w:rPr>
              <w:t>Il ruolo della valutazione educativa come strategia didattica</w:t>
            </w:r>
          </w:p>
        </w:tc>
        <w:tc>
          <w:tcPr>
            <w:tcW w:w="3119" w:type="dxa"/>
            <w:vAlign w:val="center"/>
          </w:tcPr>
          <w:p w14:paraId="75FDEFCB" w14:textId="3EAD1E8F" w:rsidR="00B35FB1" w:rsidRPr="00B21828" w:rsidRDefault="00B35FB1" w:rsidP="007F0C80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>10/11/2021</w:t>
            </w:r>
          </w:p>
          <w:p w14:paraId="3B34131C" w14:textId="7B349CFF" w:rsidR="00B35FB1" w:rsidRPr="00B21828" w:rsidRDefault="007F0C80" w:rsidP="007F0C80">
            <w:pPr>
              <w:jc w:val="center"/>
              <w:outlineLvl w:val="0"/>
            </w:pPr>
            <w:r>
              <w:rPr>
                <w:color w:val="000000"/>
              </w:rPr>
              <w:t>d</w:t>
            </w:r>
            <w:r w:rsidR="00B35FB1" w:rsidRPr="00B21828">
              <w:rPr>
                <w:color w:val="000000"/>
              </w:rPr>
              <w:t>alle ore 17.00 alle ore 19.00</w:t>
            </w:r>
          </w:p>
        </w:tc>
        <w:tc>
          <w:tcPr>
            <w:tcW w:w="1256" w:type="dxa"/>
            <w:vAlign w:val="center"/>
          </w:tcPr>
          <w:p w14:paraId="57CDDB9D" w14:textId="214C8DCD" w:rsidR="00B35FB1" w:rsidRPr="00CC355B" w:rsidRDefault="00B35FB1" w:rsidP="00CC355B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>C. Corsini</w:t>
            </w:r>
          </w:p>
        </w:tc>
      </w:tr>
      <w:tr w:rsidR="00B35FB1" w:rsidRPr="00B21828" w14:paraId="49398E74" w14:textId="77777777" w:rsidTr="007F0C80">
        <w:trPr>
          <w:trHeight w:val="534"/>
        </w:trPr>
        <w:tc>
          <w:tcPr>
            <w:tcW w:w="5098" w:type="dxa"/>
          </w:tcPr>
          <w:p w14:paraId="584319D1" w14:textId="75CDB336" w:rsidR="00B35FB1" w:rsidRPr="00B21828" w:rsidRDefault="00B35FB1" w:rsidP="007F0C80">
            <w:pPr>
              <w:jc w:val="both"/>
              <w:outlineLvl w:val="0"/>
            </w:pPr>
            <w:r w:rsidRPr="00B21828">
              <w:rPr>
                <w:color w:val="000000"/>
              </w:rPr>
              <w:t>Il passaggio dal voto ai giudizi: le ragioni pedagogiche e didattiche</w:t>
            </w:r>
          </w:p>
        </w:tc>
        <w:tc>
          <w:tcPr>
            <w:tcW w:w="3119" w:type="dxa"/>
            <w:vAlign w:val="center"/>
          </w:tcPr>
          <w:p w14:paraId="50448248" w14:textId="77777777" w:rsidR="00B35FB1" w:rsidRPr="00B21828" w:rsidRDefault="00B35FB1" w:rsidP="007F0C80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>24/11/2021</w:t>
            </w:r>
          </w:p>
          <w:p w14:paraId="21424C3B" w14:textId="0CD074AB" w:rsidR="00B35FB1" w:rsidRPr="00B21828" w:rsidRDefault="007F0C80" w:rsidP="007F0C80">
            <w:pPr>
              <w:jc w:val="center"/>
              <w:outlineLvl w:val="0"/>
            </w:pPr>
            <w:r>
              <w:rPr>
                <w:color w:val="000000"/>
              </w:rPr>
              <w:t>d</w:t>
            </w:r>
            <w:r w:rsidR="00B35FB1" w:rsidRPr="00B21828">
              <w:rPr>
                <w:color w:val="000000"/>
              </w:rPr>
              <w:t>alle ore 17.00 alle ore 19.00</w:t>
            </w:r>
          </w:p>
        </w:tc>
        <w:tc>
          <w:tcPr>
            <w:tcW w:w="1256" w:type="dxa"/>
            <w:vAlign w:val="center"/>
          </w:tcPr>
          <w:p w14:paraId="07733D18" w14:textId="10E8C399" w:rsidR="00B35FB1" w:rsidRPr="00CC355B" w:rsidRDefault="00B35FB1" w:rsidP="00CC355B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>C. Corsini</w:t>
            </w:r>
          </w:p>
        </w:tc>
      </w:tr>
      <w:tr w:rsidR="00B35FB1" w:rsidRPr="00B21828" w14:paraId="15A50E21" w14:textId="77777777" w:rsidTr="007F0C80">
        <w:trPr>
          <w:trHeight w:val="56"/>
        </w:trPr>
        <w:tc>
          <w:tcPr>
            <w:tcW w:w="5098" w:type="dxa"/>
          </w:tcPr>
          <w:p w14:paraId="401AC23F" w14:textId="54CA4677" w:rsidR="00B35FB1" w:rsidRPr="00B21828" w:rsidRDefault="00B35FB1" w:rsidP="007F0C80">
            <w:pPr>
              <w:jc w:val="both"/>
              <w:outlineLvl w:val="0"/>
            </w:pPr>
            <w:r w:rsidRPr="00B21828">
              <w:rPr>
                <w:color w:val="000000"/>
              </w:rPr>
              <w:t>La formulazione di obiettivi per la continuità orizzontale e verticale</w:t>
            </w:r>
          </w:p>
        </w:tc>
        <w:tc>
          <w:tcPr>
            <w:tcW w:w="3119" w:type="dxa"/>
            <w:vAlign w:val="center"/>
          </w:tcPr>
          <w:p w14:paraId="06C5DEB4" w14:textId="77777777" w:rsidR="00B35FB1" w:rsidRPr="00B21828" w:rsidRDefault="00B35FB1" w:rsidP="007F0C80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>15/12/2021</w:t>
            </w:r>
          </w:p>
          <w:p w14:paraId="5D9AB703" w14:textId="2A775155" w:rsidR="00B35FB1" w:rsidRPr="00B21828" w:rsidRDefault="007F0C80" w:rsidP="007F0C80">
            <w:pPr>
              <w:jc w:val="center"/>
              <w:outlineLvl w:val="0"/>
            </w:pPr>
            <w:r>
              <w:t>d</w:t>
            </w:r>
            <w:r w:rsidR="00B35FB1" w:rsidRPr="00B21828">
              <w:t>alle ore 16.45 alle ore 19.45</w:t>
            </w:r>
          </w:p>
        </w:tc>
        <w:tc>
          <w:tcPr>
            <w:tcW w:w="1256" w:type="dxa"/>
            <w:vAlign w:val="center"/>
          </w:tcPr>
          <w:p w14:paraId="3C7214BB" w14:textId="625FBF08" w:rsidR="00B35FB1" w:rsidRPr="00B21828" w:rsidRDefault="00B35FB1" w:rsidP="007F0C80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 xml:space="preserve">C. </w:t>
            </w:r>
            <w:proofErr w:type="spellStart"/>
            <w:r w:rsidRPr="00B21828">
              <w:rPr>
                <w:color w:val="000000"/>
              </w:rPr>
              <w:t>Gueli</w:t>
            </w:r>
            <w:proofErr w:type="spellEnd"/>
            <w:r w:rsidRPr="00B21828">
              <w:rPr>
                <w:color w:val="000000"/>
              </w:rPr>
              <w:t>,</w:t>
            </w:r>
          </w:p>
          <w:p w14:paraId="136BDCE9" w14:textId="76B394C8" w:rsidR="00B35FB1" w:rsidRPr="007F0C80" w:rsidRDefault="00B35FB1" w:rsidP="007F0C80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>C. Corsini</w:t>
            </w:r>
          </w:p>
        </w:tc>
      </w:tr>
      <w:tr w:rsidR="00B35FB1" w:rsidRPr="00B21828" w14:paraId="50E5924A" w14:textId="77777777" w:rsidTr="007F0C80">
        <w:trPr>
          <w:trHeight w:val="975"/>
        </w:trPr>
        <w:tc>
          <w:tcPr>
            <w:tcW w:w="5098" w:type="dxa"/>
          </w:tcPr>
          <w:p w14:paraId="781BCC05" w14:textId="034326B8" w:rsidR="00B35FB1" w:rsidRPr="00B21828" w:rsidRDefault="00B35FB1" w:rsidP="007F0C80">
            <w:pPr>
              <w:jc w:val="both"/>
              <w:outlineLvl w:val="0"/>
            </w:pPr>
            <w:r w:rsidRPr="00B21828">
              <w:rPr>
                <w:color w:val="000000"/>
              </w:rPr>
              <w:lastRenderedPageBreak/>
              <w:t>La costruzione di feedback efficaci e coerenti con dimensioni e livelli presenti nelle Linee guida sul passaggio dal voto ai giudizi</w:t>
            </w:r>
          </w:p>
        </w:tc>
        <w:tc>
          <w:tcPr>
            <w:tcW w:w="3119" w:type="dxa"/>
            <w:vAlign w:val="center"/>
          </w:tcPr>
          <w:p w14:paraId="580FD67F" w14:textId="77777777" w:rsidR="00B35FB1" w:rsidRPr="00B21828" w:rsidRDefault="00B35FB1" w:rsidP="007F0C80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>12/01/2021</w:t>
            </w:r>
          </w:p>
          <w:p w14:paraId="5D6ED952" w14:textId="1AC3B795" w:rsidR="00B35FB1" w:rsidRPr="00B21828" w:rsidRDefault="007F0C80" w:rsidP="007F0C80">
            <w:pPr>
              <w:jc w:val="center"/>
              <w:outlineLvl w:val="0"/>
            </w:pPr>
            <w:r>
              <w:t>d</w:t>
            </w:r>
            <w:r w:rsidR="00B35FB1" w:rsidRPr="00B21828">
              <w:t>alle ore 16.45 alle ore 19.45</w:t>
            </w:r>
          </w:p>
        </w:tc>
        <w:tc>
          <w:tcPr>
            <w:tcW w:w="1256" w:type="dxa"/>
            <w:vAlign w:val="center"/>
          </w:tcPr>
          <w:p w14:paraId="2633A06E" w14:textId="0E3071D9" w:rsidR="00B35FB1" w:rsidRPr="00B21828" w:rsidRDefault="00B35FB1" w:rsidP="007F0C80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 xml:space="preserve">C. </w:t>
            </w:r>
            <w:proofErr w:type="spellStart"/>
            <w:r w:rsidRPr="00B21828">
              <w:rPr>
                <w:color w:val="000000"/>
              </w:rPr>
              <w:t>Gueli</w:t>
            </w:r>
            <w:proofErr w:type="spellEnd"/>
            <w:r w:rsidRPr="00B21828">
              <w:rPr>
                <w:color w:val="000000"/>
              </w:rPr>
              <w:t>,</w:t>
            </w:r>
          </w:p>
          <w:p w14:paraId="00940239" w14:textId="4CA47B0E" w:rsidR="00B35FB1" w:rsidRPr="00CC355B" w:rsidRDefault="00B35FB1" w:rsidP="00CC355B">
            <w:pPr>
              <w:jc w:val="center"/>
              <w:outlineLvl w:val="0"/>
              <w:rPr>
                <w:color w:val="000000"/>
              </w:rPr>
            </w:pPr>
            <w:r w:rsidRPr="00B21828">
              <w:rPr>
                <w:color w:val="000000"/>
              </w:rPr>
              <w:t>C. Corsini</w:t>
            </w:r>
          </w:p>
        </w:tc>
      </w:tr>
    </w:tbl>
    <w:p w14:paraId="072A6676" w14:textId="77777777" w:rsidR="00A02711" w:rsidRPr="00B21828" w:rsidRDefault="00A02711" w:rsidP="00B21828">
      <w:pPr>
        <w:ind w:firstLine="284"/>
        <w:jc w:val="both"/>
        <w:outlineLvl w:val="0"/>
      </w:pPr>
    </w:p>
    <w:p w14:paraId="6558E81E" w14:textId="2FF912BC" w:rsidR="001E08DE" w:rsidRPr="00B21828" w:rsidRDefault="001E08DE" w:rsidP="00B21828">
      <w:pPr>
        <w:ind w:firstLine="284"/>
        <w:jc w:val="both"/>
        <w:outlineLvl w:val="0"/>
      </w:pPr>
      <w:r w:rsidRPr="00B21828">
        <w:t>Visto l’alto profilo dei formatori e l’importanza del tema, ci si augura che la proposta formativa venga accolta da un alto numero di docenti.</w:t>
      </w:r>
    </w:p>
    <w:p w14:paraId="01509071" w14:textId="4BBF1DD1" w:rsidR="00B35FB1" w:rsidRPr="00B21828" w:rsidRDefault="00B35FB1" w:rsidP="00B21828">
      <w:pPr>
        <w:ind w:firstLine="284"/>
        <w:jc w:val="both"/>
        <w:outlineLvl w:val="0"/>
      </w:pPr>
      <w:r w:rsidRPr="00B21828">
        <w:t>Si allega la locandina della proposta formativa.</w:t>
      </w:r>
    </w:p>
    <w:p w14:paraId="0CE1F20A" w14:textId="5EFD8829" w:rsidR="00EF5297" w:rsidRPr="007F0C80" w:rsidRDefault="001E08DE" w:rsidP="007F0C80">
      <w:pPr>
        <w:ind w:firstLine="284"/>
        <w:jc w:val="both"/>
        <w:outlineLvl w:val="0"/>
      </w:pPr>
      <w:r w:rsidRPr="00B21828">
        <w:t>Cordiali saluti</w:t>
      </w:r>
      <w:r w:rsidR="007F0C80">
        <w:t>.</w:t>
      </w:r>
    </w:p>
    <w:p w14:paraId="211C1FB7" w14:textId="77777777" w:rsidR="007F0C80" w:rsidRDefault="007F0C80" w:rsidP="007F0C80">
      <w:pPr>
        <w:jc w:val="both"/>
        <w:rPr>
          <w:rFonts w:cs="Calibri"/>
        </w:rPr>
      </w:pPr>
    </w:p>
    <w:p w14:paraId="4EF96CD9" w14:textId="7D51F4DB" w:rsidR="007F0C80" w:rsidRPr="008509BB" w:rsidRDefault="007F0C80" w:rsidP="007F0C80">
      <w:pPr>
        <w:ind w:firstLine="284"/>
        <w:jc w:val="both"/>
        <w:rPr>
          <w:rFonts w:cstheme="minorHAnsi"/>
        </w:rPr>
      </w:pPr>
      <w:r>
        <w:rPr>
          <w:rFonts w:eastAsia="Verdana" w:cstheme="minorHAnsi"/>
        </w:rPr>
        <w:t>Sant’Elia Fiumerapido</w:t>
      </w:r>
      <w:r w:rsidRPr="00083C24">
        <w:rPr>
          <w:rFonts w:eastAsia="Verdana" w:cstheme="minorHAnsi"/>
        </w:rPr>
        <w:t xml:space="preserve">, </w:t>
      </w:r>
      <w:r>
        <w:rPr>
          <w:rFonts w:eastAsia="Verdana" w:cstheme="minorHAnsi"/>
        </w:rPr>
        <w:t>2/11/2021</w:t>
      </w:r>
    </w:p>
    <w:p w14:paraId="51D1919B" w14:textId="77777777" w:rsidR="007F0C80" w:rsidRPr="00124A60" w:rsidRDefault="007F0C80" w:rsidP="007F0C80">
      <w:pPr>
        <w:rPr>
          <w:rFonts w:cstheme="minorHAnsi"/>
          <w:color w:val="000000"/>
        </w:rPr>
      </w:pPr>
    </w:p>
    <w:tbl>
      <w:tblPr>
        <w:tblW w:w="9746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031"/>
        <w:gridCol w:w="4715"/>
      </w:tblGrid>
      <w:tr w:rsidR="007F0C80" w14:paraId="6B28FD8B" w14:textId="77777777" w:rsidTr="00FD17E9">
        <w:tc>
          <w:tcPr>
            <w:tcW w:w="5031" w:type="dxa"/>
          </w:tcPr>
          <w:p w14:paraId="6FCBB9CD" w14:textId="77777777" w:rsidR="007F0C80" w:rsidRDefault="007F0C80" w:rsidP="00FD17E9">
            <w:pPr>
              <w:rPr>
                <w:i/>
              </w:rPr>
            </w:pPr>
          </w:p>
        </w:tc>
        <w:tc>
          <w:tcPr>
            <w:tcW w:w="4715" w:type="dxa"/>
          </w:tcPr>
          <w:p w14:paraId="75A3ED26" w14:textId="77777777" w:rsidR="007F0C80" w:rsidRDefault="007F0C80" w:rsidP="00FD17E9">
            <w:pPr>
              <w:jc w:val="center"/>
            </w:pPr>
            <w:r>
              <w:t>Il Dirigente Scolastico</w:t>
            </w:r>
          </w:p>
          <w:p w14:paraId="2CCDB86D" w14:textId="77777777" w:rsidR="007F0C80" w:rsidRDefault="007F0C80" w:rsidP="00FD17E9">
            <w:pPr>
              <w:jc w:val="center"/>
            </w:pPr>
            <w:r>
              <w:t>Prof. Marco Lombardi</w:t>
            </w:r>
          </w:p>
        </w:tc>
      </w:tr>
      <w:tr w:rsidR="007F0C80" w14:paraId="366F3836" w14:textId="77777777" w:rsidTr="00FD17E9">
        <w:tc>
          <w:tcPr>
            <w:tcW w:w="5031" w:type="dxa"/>
          </w:tcPr>
          <w:p w14:paraId="1E93B66F" w14:textId="77777777" w:rsidR="007F0C80" w:rsidRDefault="007F0C80" w:rsidP="00FD17E9">
            <w:pPr>
              <w:rPr>
                <w:i/>
              </w:rPr>
            </w:pPr>
          </w:p>
        </w:tc>
        <w:tc>
          <w:tcPr>
            <w:tcW w:w="4715" w:type="dxa"/>
          </w:tcPr>
          <w:p w14:paraId="23CA7A65" w14:textId="77777777" w:rsidR="007F0C80" w:rsidRDefault="007F0C80" w:rsidP="00FD17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Firma autografa sostituita a mezzo stampa ai sensi dell’art. 3, </w:t>
            </w:r>
          </w:p>
          <w:p w14:paraId="29C645C4" w14:textId="77777777" w:rsidR="007F0C80" w:rsidRDefault="007F0C80" w:rsidP="00FD17E9">
            <w:pPr>
              <w:jc w:val="center"/>
            </w:pPr>
            <w:r>
              <w:rPr>
                <w:sz w:val="16"/>
                <w:szCs w:val="16"/>
              </w:rPr>
              <w:t>comma 2, del D.Lgs. 39/93</w:t>
            </w:r>
          </w:p>
        </w:tc>
      </w:tr>
    </w:tbl>
    <w:p w14:paraId="63CC3872" w14:textId="77777777" w:rsidR="007F0C80" w:rsidRDefault="007F0C80" w:rsidP="007F0C80"/>
    <w:p w14:paraId="2C9E5C89" w14:textId="77777777" w:rsidR="007F0C80" w:rsidRDefault="007F0C80" w:rsidP="007F0C80">
      <w:pPr>
        <w:ind w:firstLine="284"/>
        <w:jc w:val="both"/>
      </w:pPr>
    </w:p>
    <w:p w14:paraId="62202EA3" w14:textId="77777777" w:rsidR="00EE7717" w:rsidRDefault="00EE7717" w:rsidP="00392265">
      <w:pPr>
        <w:outlineLvl w:val="0"/>
        <w:rPr>
          <w:rFonts w:ascii="Comic Sans MS" w:hAnsi="Comic Sans MS" w:cs="Comic Sans MS"/>
          <w:color w:val="000000"/>
          <w:sz w:val="22"/>
          <w:szCs w:val="22"/>
        </w:rPr>
      </w:pPr>
    </w:p>
    <w:p w14:paraId="07AA1689" w14:textId="77777777" w:rsidR="00EE7717" w:rsidRDefault="00EE7717" w:rsidP="00392265">
      <w:pPr>
        <w:outlineLvl w:val="0"/>
        <w:rPr>
          <w:rFonts w:ascii="Comic Sans MS" w:hAnsi="Comic Sans MS" w:cs="Comic Sans MS"/>
          <w:color w:val="000000"/>
          <w:sz w:val="22"/>
          <w:szCs w:val="22"/>
        </w:rPr>
      </w:pPr>
    </w:p>
    <w:sectPr w:rsidR="00EE7717" w:rsidSect="00EF529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937A2"/>
    <w:multiLevelType w:val="hybridMultilevel"/>
    <w:tmpl w:val="E6586CB6"/>
    <w:lvl w:ilvl="0" w:tplc="D5384E8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23"/>
    <w:rsid w:val="0008278D"/>
    <w:rsid w:val="00157D48"/>
    <w:rsid w:val="00172CFC"/>
    <w:rsid w:val="00181E92"/>
    <w:rsid w:val="00182990"/>
    <w:rsid w:val="001A0EC9"/>
    <w:rsid w:val="001A7AA9"/>
    <w:rsid w:val="001E08DE"/>
    <w:rsid w:val="001F0D8B"/>
    <w:rsid w:val="00210453"/>
    <w:rsid w:val="00225B59"/>
    <w:rsid w:val="00281D15"/>
    <w:rsid w:val="00291E4D"/>
    <w:rsid w:val="002F4160"/>
    <w:rsid w:val="0032274C"/>
    <w:rsid w:val="00322FF3"/>
    <w:rsid w:val="00392265"/>
    <w:rsid w:val="004806CF"/>
    <w:rsid w:val="004A7A84"/>
    <w:rsid w:val="004D6C73"/>
    <w:rsid w:val="00520C26"/>
    <w:rsid w:val="0052285E"/>
    <w:rsid w:val="00530CDE"/>
    <w:rsid w:val="00553894"/>
    <w:rsid w:val="00595421"/>
    <w:rsid w:val="005E5970"/>
    <w:rsid w:val="005E6815"/>
    <w:rsid w:val="0062078D"/>
    <w:rsid w:val="00627FA2"/>
    <w:rsid w:val="00666DCF"/>
    <w:rsid w:val="00671347"/>
    <w:rsid w:val="00682BE5"/>
    <w:rsid w:val="006C2A4B"/>
    <w:rsid w:val="00723148"/>
    <w:rsid w:val="00750561"/>
    <w:rsid w:val="007765DE"/>
    <w:rsid w:val="007A235E"/>
    <w:rsid w:val="007C51C5"/>
    <w:rsid w:val="007F0C80"/>
    <w:rsid w:val="00812C05"/>
    <w:rsid w:val="00830BF3"/>
    <w:rsid w:val="00833CFF"/>
    <w:rsid w:val="00864A86"/>
    <w:rsid w:val="0087622F"/>
    <w:rsid w:val="0088223C"/>
    <w:rsid w:val="008B449A"/>
    <w:rsid w:val="008E3EA9"/>
    <w:rsid w:val="008E7161"/>
    <w:rsid w:val="0090027C"/>
    <w:rsid w:val="00921174"/>
    <w:rsid w:val="00921C1F"/>
    <w:rsid w:val="00A02711"/>
    <w:rsid w:val="00A112A0"/>
    <w:rsid w:val="00A4742F"/>
    <w:rsid w:val="00A55A82"/>
    <w:rsid w:val="00A77756"/>
    <w:rsid w:val="00AB33AE"/>
    <w:rsid w:val="00AF47D8"/>
    <w:rsid w:val="00B21828"/>
    <w:rsid w:val="00B35FB1"/>
    <w:rsid w:val="00B7282F"/>
    <w:rsid w:val="00BA4E86"/>
    <w:rsid w:val="00C473C6"/>
    <w:rsid w:val="00C6799A"/>
    <w:rsid w:val="00C716BC"/>
    <w:rsid w:val="00C84B29"/>
    <w:rsid w:val="00C86827"/>
    <w:rsid w:val="00CC355B"/>
    <w:rsid w:val="00D32C15"/>
    <w:rsid w:val="00D42CD2"/>
    <w:rsid w:val="00D74097"/>
    <w:rsid w:val="00D81223"/>
    <w:rsid w:val="00D95FAA"/>
    <w:rsid w:val="00DC35FC"/>
    <w:rsid w:val="00DC392A"/>
    <w:rsid w:val="00DD11AE"/>
    <w:rsid w:val="00DD557C"/>
    <w:rsid w:val="00E05439"/>
    <w:rsid w:val="00E413E8"/>
    <w:rsid w:val="00E66934"/>
    <w:rsid w:val="00EA5747"/>
    <w:rsid w:val="00EE7717"/>
    <w:rsid w:val="00EF5297"/>
    <w:rsid w:val="00EF61E4"/>
    <w:rsid w:val="00F157A8"/>
    <w:rsid w:val="00F423B1"/>
    <w:rsid w:val="00F75458"/>
    <w:rsid w:val="00F8130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E0256"/>
  <w15:chartTrackingRefBased/>
  <w15:docId w15:val="{6EC24940-48D8-429D-81E3-C0208AB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26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39226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 w:cs="Arial Black"/>
      <w:spacing w:val="-25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39226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55A82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qFormat/>
    <w:locked/>
    <w:rsid w:val="00830BF3"/>
    <w:rPr>
      <w:i/>
      <w:iCs/>
    </w:rPr>
  </w:style>
  <w:style w:type="paragraph" w:customStyle="1" w:styleId="Default">
    <w:name w:val="Default"/>
    <w:rsid w:val="00830B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830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57A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47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COMPRENSIVO“FORUM NOVUM”</vt:lpstr>
    </vt:vector>
  </TitlesOfParts>
  <Company>Provincia di Rieti</Company>
  <LinksUpToDate>false</LinksUpToDate>
  <CharactersWithSpaces>2885</CharactersWithSpaces>
  <SharedDoc>false</SharedDoc>
  <HLinks>
    <vt:vector size="24" baseType="variant">
      <vt:variant>
        <vt:i4>5046335</vt:i4>
      </vt:variant>
      <vt:variant>
        <vt:i4>12</vt:i4>
      </vt:variant>
      <vt:variant>
        <vt:i4>0</vt:i4>
      </vt:variant>
      <vt:variant>
        <vt:i4>5</vt:i4>
      </vt:variant>
      <vt:variant>
        <vt:lpwstr>mailto:usp.ri@istruzione.it</vt:lpwstr>
      </vt:variant>
      <vt:variant>
        <vt:lpwstr/>
      </vt:variant>
      <vt:variant>
        <vt:i4>3801124</vt:i4>
      </vt:variant>
      <vt:variant>
        <vt:i4>9</vt:i4>
      </vt:variant>
      <vt:variant>
        <vt:i4>0</vt:i4>
      </vt:variant>
      <vt:variant>
        <vt:i4>5</vt:i4>
      </vt:variant>
      <vt:variant>
        <vt:lpwstr>http://www.icforumnovum.gov.it/</vt:lpwstr>
      </vt:variant>
      <vt:variant>
        <vt:lpwstr/>
      </vt:variant>
      <vt:variant>
        <vt:i4>5898346</vt:i4>
      </vt:variant>
      <vt:variant>
        <vt:i4>6</vt:i4>
      </vt:variant>
      <vt:variant>
        <vt:i4>0</vt:i4>
      </vt:variant>
      <vt:variant>
        <vt:i4>5</vt:i4>
      </vt:variant>
      <vt:variant>
        <vt:lpwstr>mailto:RIIC80800X@pec.istruzione.it</vt:lpwstr>
      </vt:variant>
      <vt:variant>
        <vt:lpwstr/>
      </vt:variant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mailto:rimm029002@istruzione.it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COMPRENSIVO“FORUM NOVUM”</dc:title>
  <dc:subject/>
  <dc:creator>Vescovio</dc:creator>
  <cp:keywords/>
  <dc:description/>
  <cp:lastModifiedBy>Daniela Pergola</cp:lastModifiedBy>
  <cp:revision>12</cp:revision>
  <cp:lastPrinted>2020-05-05T17:52:00Z</cp:lastPrinted>
  <dcterms:created xsi:type="dcterms:W3CDTF">2021-10-19T17:15:00Z</dcterms:created>
  <dcterms:modified xsi:type="dcterms:W3CDTF">2021-11-02T12:45:00Z</dcterms:modified>
</cp:coreProperties>
</file>