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12" w:rsidRPr="009C1912" w:rsidRDefault="009C1912" w:rsidP="009C1912">
      <w:pPr>
        <w:spacing w:after="0" w:line="0" w:lineRule="atLeast"/>
        <w:ind w:left="1880"/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</w:pPr>
      <w:bookmarkStart w:id="0" w:name="page1"/>
      <w:bookmarkEnd w:id="0"/>
      <w:r>
        <w:rPr>
          <w:rFonts w:ascii="Calibri" w:eastAsia="Calibri" w:hAnsi="Calibri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3578225</wp:posOffset>
            </wp:positionH>
            <wp:positionV relativeFrom="page">
              <wp:posOffset>539750</wp:posOffset>
            </wp:positionV>
            <wp:extent cx="400685" cy="3714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912"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  <w:t>MINISTERO DELL’ISTRUZIONE, DELL’UNIVERSITA’ E DELLA RICERCA</w:t>
      </w:r>
    </w:p>
    <w:p w:rsidR="009C1912" w:rsidRPr="009C1912" w:rsidRDefault="009C1912" w:rsidP="009C1912">
      <w:pPr>
        <w:spacing w:after="0" w:line="0" w:lineRule="atLeast"/>
        <w:ind w:left="2720"/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</w:pPr>
      <w:r w:rsidRPr="009C1912"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  <w:t>UFFICIO SCOLASTICO REGIONALE PER IL LAZIO</w:t>
      </w:r>
    </w:p>
    <w:p w:rsidR="009C1912" w:rsidRPr="009C1912" w:rsidRDefault="009C1912" w:rsidP="009C1912">
      <w:pPr>
        <w:spacing w:after="0" w:line="0" w:lineRule="atLeast"/>
        <w:ind w:left="3460"/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</w:pPr>
      <w:r w:rsidRPr="009C1912"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  <w:t>ISTITUTO COMPRENSIVO STATALE</w:t>
      </w:r>
    </w:p>
    <w:p w:rsidR="009C1912" w:rsidRPr="009C1912" w:rsidRDefault="009C1912" w:rsidP="009C1912">
      <w:pPr>
        <w:spacing w:after="0" w:line="0" w:lineRule="atLeast"/>
        <w:ind w:left="3880"/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</w:pPr>
      <w:r w:rsidRPr="009C1912"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  <w:t>SANT’ELIA FIUMERAPIDO</w:t>
      </w:r>
    </w:p>
    <w:p w:rsidR="009C1912" w:rsidRPr="009C1912" w:rsidRDefault="009C1912" w:rsidP="009C1912">
      <w:pPr>
        <w:spacing w:after="0" w:line="237" w:lineRule="auto"/>
        <w:ind w:left="2940"/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</w:pPr>
      <w:r w:rsidRPr="009C1912"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  <w:t>Via IV Novembre 03049 S. Elia Fiumerapido (FR)</w:t>
      </w:r>
    </w:p>
    <w:p w:rsidR="009C1912" w:rsidRPr="009C1912" w:rsidRDefault="009C1912" w:rsidP="009C1912">
      <w:pPr>
        <w:tabs>
          <w:tab w:val="left" w:pos="6980"/>
        </w:tabs>
        <w:spacing w:after="0" w:line="232" w:lineRule="auto"/>
        <w:ind w:left="1740"/>
        <w:rPr>
          <w:rFonts w:ascii="Times New Roman" w:eastAsia="Times New Roman" w:hAnsi="Times New Roman" w:cs="Arial"/>
          <w:b/>
          <w:color w:val="0563C1"/>
          <w:sz w:val="20"/>
          <w:szCs w:val="20"/>
          <w:u w:val="single"/>
          <w:lang w:val="it-IT" w:eastAsia="it-IT"/>
        </w:rPr>
      </w:pPr>
      <w:r w:rsidRPr="009C1912"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  <w:t xml:space="preserve">C.F. 90032250608- </w:t>
      </w:r>
      <w:r w:rsidRPr="009C1912">
        <w:rPr>
          <w:rFonts w:ascii="Wingdings" w:eastAsia="Wingdings" w:hAnsi="Wingdings" w:cs="Arial"/>
          <w:b/>
          <w:sz w:val="39"/>
          <w:szCs w:val="20"/>
          <w:vertAlign w:val="superscript"/>
          <w:lang w:val="it-IT" w:eastAsia="it-IT"/>
        </w:rPr>
        <w:t></w:t>
      </w:r>
      <w:r w:rsidRPr="009C1912"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  <w:t xml:space="preserve"> 0776350200 – </w:t>
      </w:r>
      <w:r w:rsidRPr="009C1912">
        <w:rPr>
          <w:rFonts w:ascii="Wingdings 2" w:eastAsia="Wingdings 2" w:hAnsi="Wingdings 2" w:cs="Arial"/>
          <w:sz w:val="48"/>
          <w:szCs w:val="20"/>
          <w:vertAlign w:val="superscript"/>
          <w:lang w:val="it-IT" w:eastAsia="it-IT"/>
        </w:rPr>
        <w:t></w:t>
      </w:r>
      <w:r w:rsidRPr="009C1912">
        <w:rPr>
          <w:rFonts w:ascii="Times New Roman" w:eastAsia="Times New Roman" w:hAnsi="Times New Roman" w:cs="Arial"/>
          <w:b/>
          <w:i/>
          <w:sz w:val="20"/>
          <w:szCs w:val="20"/>
          <w:lang w:val="it-IT" w:eastAsia="it-IT"/>
        </w:rPr>
        <w:t xml:space="preserve"> 0776351205 </w:t>
      </w:r>
      <w:r w:rsidRPr="009C1912">
        <w:rPr>
          <w:rFonts w:ascii="Wingdings" w:eastAsia="Wingdings" w:hAnsi="Wingdings" w:cs="Arial"/>
          <w:sz w:val="39"/>
          <w:szCs w:val="20"/>
          <w:vertAlign w:val="superscript"/>
          <w:lang w:val="it-IT" w:eastAsia="it-IT"/>
        </w:rPr>
        <w:t></w:t>
      </w:r>
      <w:r w:rsidRPr="009C1912">
        <w:rPr>
          <w:rFonts w:ascii="Times New Roman" w:eastAsia="Times New Roman" w:hAnsi="Times New Roman" w:cs="Arial"/>
          <w:sz w:val="20"/>
          <w:szCs w:val="20"/>
          <w:lang w:val="it-IT" w:eastAsia="it-IT"/>
        </w:rPr>
        <w:tab/>
      </w:r>
      <w:hyperlink r:id="rId9" w:history="1">
        <w:r w:rsidRPr="009C1912">
          <w:rPr>
            <w:rFonts w:ascii="Times New Roman" w:eastAsia="Times New Roman" w:hAnsi="Times New Roman" w:cs="Arial"/>
            <w:color w:val="0563C1"/>
            <w:sz w:val="20"/>
            <w:szCs w:val="20"/>
            <w:u w:val="single"/>
            <w:lang w:val="it-IT" w:eastAsia="it-IT"/>
          </w:rPr>
          <w:t>FRIC857001</w:t>
        </w:r>
        <w:r w:rsidRPr="009C1912">
          <w:rPr>
            <w:rFonts w:ascii="Times New Roman" w:eastAsia="Times New Roman" w:hAnsi="Times New Roman" w:cs="Arial"/>
            <w:b/>
            <w:color w:val="0563C1"/>
            <w:sz w:val="20"/>
            <w:szCs w:val="20"/>
            <w:u w:val="single"/>
            <w:lang w:val="it-IT" w:eastAsia="it-IT"/>
          </w:rPr>
          <w:t>@istruzione.it</w:t>
        </w:r>
      </w:hyperlink>
    </w:p>
    <w:p w:rsidR="00AA065E" w:rsidRDefault="00AA065E" w:rsidP="00AA065E">
      <w:pPr>
        <w:pStyle w:val="Corpotesto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912" w:rsidRDefault="00AA065E" w:rsidP="00AA065E">
      <w:pPr>
        <w:pStyle w:val="Corpotesto"/>
        <w:spacing w:before="0" w:after="0"/>
        <w:ind w:left="4320" w:firstLine="720"/>
      </w:pPr>
      <w:proofErr w:type="spellStart"/>
      <w:r>
        <w:t>Sant’Elia</w:t>
      </w:r>
      <w:proofErr w:type="spellEnd"/>
      <w:r>
        <w:t xml:space="preserve"> </w:t>
      </w:r>
      <w:proofErr w:type="spellStart"/>
      <w:r>
        <w:t>Fiumerapido</w:t>
      </w:r>
      <w:proofErr w:type="spellEnd"/>
      <w:r>
        <w:t>, ………………..</w:t>
      </w:r>
    </w:p>
    <w:p w:rsidR="009C1912" w:rsidRDefault="009C1912" w:rsidP="00AA065E">
      <w:pPr>
        <w:pStyle w:val="Corpotesto"/>
        <w:spacing w:before="0" w:after="0"/>
        <w:ind w:left="4320" w:firstLine="720"/>
      </w:pPr>
      <w:r>
        <w:t xml:space="preserve">Ai Signori genitori </w:t>
      </w:r>
      <w:proofErr w:type="spellStart"/>
      <w:r>
        <w:t>dell'alunno</w:t>
      </w:r>
      <w:proofErr w:type="spellEnd"/>
      <w:r>
        <w:t>/a</w:t>
      </w:r>
    </w:p>
    <w:p w:rsidR="009C1912" w:rsidRDefault="00AA065E" w:rsidP="00AA065E">
      <w:pPr>
        <w:pStyle w:val="Corpotesto"/>
        <w:spacing w:before="0" w:after="0"/>
        <w:ind w:left="4320" w:firstLine="720"/>
      </w:pPr>
      <w:r>
        <w:t>……………………………………….</w:t>
      </w:r>
    </w:p>
    <w:p w:rsidR="009C1912" w:rsidRDefault="009C1912" w:rsidP="00AA065E">
      <w:pPr>
        <w:pStyle w:val="Corpotesto"/>
        <w:spacing w:before="0" w:after="0"/>
        <w:ind w:left="4320" w:firstLine="720"/>
      </w:pPr>
      <w:r>
        <w:t xml:space="preserve">Classe </w:t>
      </w:r>
      <w:r w:rsidR="00AA065E">
        <w:t>………………………….</w:t>
      </w:r>
    </w:p>
    <w:p w:rsidR="00765663" w:rsidRDefault="009C1912" w:rsidP="00AA065E">
      <w:pPr>
        <w:pStyle w:val="Corpotesto"/>
        <w:spacing w:before="0" w:after="0"/>
        <w:ind w:left="4320" w:firstLine="720"/>
      </w:pPr>
      <w:r>
        <w:t>Scuola Secondaria di primo Grado</w:t>
      </w:r>
    </w:p>
    <w:p w:rsidR="009C1912" w:rsidRDefault="009C1912" w:rsidP="00AA065E">
      <w:pPr>
        <w:pStyle w:val="Corpotesto"/>
        <w:spacing w:before="0" w:after="0"/>
        <w:ind w:left="4320" w:firstLine="720"/>
      </w:pPr>
    </w:p>
    <w:p w:rsidR="00765663" w:rsidRDefault="00134AA0" w:rsidP="00AA065E">
      <w:pPr>
        <w:pStyle w:val="Corpotesto"/>
        <w:spacing w:before="0" w:after="0"/>
      </w:pPr>
      <w:r>
        <w:t>OGGETTO: Comunicazione insufficien</w:t>
      </w:r>
      <w:r w:rsidR="009C1912">
        <w:t xml:space="preserve">ze scrutinio finale a.s. </w:t>
      </w:r>
    </w:p>
    <w:p w:rsidR="00765663" w:rsidRDefault="00134AA0" w:rsidP="00AA065E">
      <w:pPr>
        <w:pStyle w:val="Corpotesto"/>
        <w:spacing w:before="0" w:after="0"/>
        <w:jc w:val="both"/>
      </w:pPr>
      <w:r>
        <w:t xml:space="preserve">Ai sensi del </w:t>
      </w:r>
      <w:proofErr w:type="spellStart"/>
      <w:r>
        <w:t>D.Lgs</w:t>
      </w:r>
      <w:proofErr w:type="spellEnd"/>
      <w:r>
        <w:t xml:space="preserve"> 62/2017 art.6 comma 3, si comunica che il Consiglio di classe, nella seduta dello scrutinio finale, svoltosi in data </w:t>
      </w:r>
      <w:r w:rsidR="009C1912">
        <w:tab/>
      </w:r>
      <w:r w:rsidR="009C1912">
        <w:tab/>
      </w:r>
      <w:r w:rsidR="009C1912">
        <w:tab/>
        <w:t>ha deliberato di ammettere l’</w:t>
      </w:r>
      <w:r>
        <w:t xml:space="preserve">alunno/a </w:t>
      </w:r>
      <w:r w:rsidR="009C1912">
        <w:tab/>
      </w:r>
      <w:r w:rsidR="009C1912">
        <w:tab/>
      </w:r>
      <w:r w:rsidR="009C1912">
        <w:tab/>
      </w:r>
      <w:r w:rsidR="009C1912">
        <w:tab/>
      </w:r>
      <w:r w:rsidR="009C1912">
        <w:tab/>
      </w:r>
      <w:r>
        <w:t xml:space="preserve">alla classe </w:t>
      </w:r>
      <w:r w:rsidR="009C1912">
        <w:tab/>
      </w:r>
      <w:r w:rsidR="009C1912">
        <w:tab/>
      </w:r>
      <w:r w:rsidR="009C1912">
        <w:tab/>
        <w:t xml:space="preserve">, </w:t>
      </w:r>
      <w:r>
        <w:t xml:space="preserve">pur in presenza di un mancato raggiungimento degli obiettivi in alcune discipline di seguito elencate. Si segnalano le carenze e le lacune presenti con indicazioni di lavoro estivo per il </w:t>
      </w:r>
      <w:proofErr w:type="spellStart"/>
      <w:r>
        <w:t>miglioramento</w:t>
      </w:r>
      <w:proofErr w:type="spellEnd"/>
      <w:r>
        <w:t xml:space="preserve"> dei </w:t>
      </w:r>
      <w:proofErr w:type="spellStart"/>
      <w:r>
        <w:t>livelli</w:t>
      </w:r>
      <w:proofErr w:type="spellEnd"/>
      <w:r>
        <w:t xml:space="preserve"> di </w:t>
      </w:r>
      <w:proofErr w:type="spellStart"/>
      <w:r>
        <w:t>apprendimento</w:t>
      </w:r>
      <w:proofErr w:type="spellEnd"/>
      <w:r>
        <w:t>:</w:t>
      </w:r>
    </w:p>
    <w:p w:rsidR="00AA065E" w:rsidRDefault="00AA065E" w:rsidP="00AA065E">
      <w:pPr>
        <w:pStyle w:val="Corpotesto"/>
        <w:spacing w:before="0"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6176"/>
      </w:tblGrid>
      <w:tr w:rsidR="009C1912" w:rsidTr="009C1912">
        <w:tc>
          <w:tcPr>
            <w:tcW w:w="2660" w:type="dxa"/>
          </w:tcPr>
          <w:p w:rsidR="009C1912" w:rsidRDefault="009C1912" w:rsidP="00AA065E">
            <w:pPr>
              <w:pStyle w:val="Corpotesto"/>
              <w:spacing w:before="0" w:after="0"/>
            </w:pPr>
            <w:r>
              <w:t>Disciplina/Docente</w:t>
            </w:r>
          </w:p>
        </w:tc>
        <w:tc>
          <w:tcPr>
            <w:tcW w:w="1276" w:type="dxa"/>
          </w:tcPr>
          <w:p w:rsidR="009C1912" w:rsidRDefault="009C1912" w:rsidP="00AA065E">
            <w:pPr>
              <w:pStyle w:val="Corpotesto"/>
              <w:spacing w:before="0" w:after="0"/>
            </w:pPr>
            <w:r>
              <w:t>Voto</w:t>
            </w:r>
          </w:p>
        </w:tc>
        <w:tc>
          <w:tcPr>
            <w:tcW w:w="6176" w:type="dxa"/>
          </w:tcPr>
          <w:p w:rsidR="009C1912" w:rsidRDefault="009C1912" w:rsidP="00AA065E">
            <w:pPr>
              <w:pStyle w:val="Corpotesto"/>
              <w:spacing w:before="0" w:after="0"/>
            </w:pPr>
            <w:r>
              <w:t>Carenze evidenziate/Indicazioni di lavoro</w:t>
            </w:r>
          </w:p>
        </w:tc>
      </w:tr>
      <w:tr w:rsidR="009C1912" w:rsidTr="009C1912">
        <w:tc>
          <w:tcPr>
            <w:tcW w:w="2660" w:type="dxa"/>
          </w:tcPr>
          <w:p w:rsidR="009C1912" w:rsidRDefault="009C1912">
            <w:pPr>
              <w:pStyle w:val="Corpotesto"/>
            </w:pPr>
          </w:p>
          <w:p w:rsidR="00AA065E" w:rsidRDefault="00AA065E">
            <w:pPr>
              <w:pStyle w:val="Corpotesto"/>
            </w:pPr>
          </w:p>
        </w:tc>
        <w:tc>
          <w:tcPr>
            <w:tcW w:w="1276" w:type="dxa"/>
          </w:tcPr>
          <w:p w:rsidR="009C1912" w:rsidRDefault="009C1912">
            <w:pPr>
              <w:pStyle w:val="Corpotesto"/>
            </w:pPr>
          </w:p>
        </w:tc>
        <w:tc>
          <w:tcPr>
            <w:tcW w:w="6176" w:type="dxa"/>
          </w:tcPr>
          <w:p w:rsidR="009C1912" w:rsidRDefault="009C1912">
            <w:pPr>
              <w:pStyle w:val="Corpotesto"/>
            </w:pPr>
          </w:p>
        </w:tc>
      </w:tr>
      <w:tr w:rsidR="009C1912" w:rsidTr="009C1912">
        <w:tc>
          <w:tcPr>
            <w:tcW w:w="2660" w:type="dxa"/>
          </w:tcPr>
          <w:p w:rsidR="009C1912" w:rsidRDefault="009C1912">
            <w:pPr>
              <w:pStyle w:val="Corpotesto"/>
            </w:pPr>
          </w:p>
          <w:p w:rsidR="009C1912" w:rsidRDefault="009C1912">
            <w:pPr>
              <w:pStyle w:val="Corpotesto"/>
            </w:pPr>
          </w:p>
        </w:tc>
        <w:tc>
          <w:tcPr>
            <w:tcW w:w="1276" w:type="dxa"/>
          </w:tcPr>
          <w:p w:rsidR="009C1912" w:rsidRDefault="009C1912">
            <w:pPr>
              <w:pStyle w:val="Corpotesto"/>
            </w:pPr>
          </w:p>
        </w:tc>
        <w:tc>
          <w:tcPr>
            <w:tcW w:w="6176" w:type="dxa"/>
          </w:tcPr>
          <w:p w:rsidR="009C1912" w:rsidRDefault="009C1912">
            <w:pPr>
              <w:pStyle w:val="Corpotesto"/>
            </w:pPr>
          </w:p>
        </w:tc>
      </w:tr>
      <w:tr w:rsidR="009C1912" w:rsidTr="009C1912">
        <w:tc>
          <w:tcPr>
            <w:tcW w:w="2660" w:type="dxa"/>
          </w:tcPr>
          <w:p w:rsidR="009C1912" w:rsidRDefault="009C1912">
            <w:pPr>
              <w:pStyle w:val="Corpotesto"/>
            </w:pPr>
          </w:p>
          <w:p w:rsidR="009C1912" w:rsidRDefault="009C1912">
            <w:pPr>
              <w:pStyle w:val="Corpotesto"/>
            </w:pPr>
          </w:p>
        </w:tc>
        <w:tc>
          <w:tcPr>
            <w:tcW w:w="1276" w:type="dxa"/>
          </w:tcPr>
          <w:p w:rsidR="009C1912" w:rsidRDefault="009C1912">
            <w:pPr>
              <w:pStyle w:val="Corpotesto"/>
            </w:pPr>
          </w:p>
        </w:tc>
        <w:tc>
          <w:tcPr>
            <w:tcW w:w="6176" w:type="dxa"/>
          </w:tcPr>
          <w:p w:rsidR="009C1912" w:rsidRDefault="009C1912">
            <w:pPr>
              <w:pStyle w:val="Corpotesto"/>
            </w:pPr>
          </w:p>
        </w:tc>
      </w:tr>
      <w:tr w:rsidR="009C1912" w:rsidTr="009C1912">
        <w:tc>
          <w:tcPr>
            <w:tcW w:w="2660" w:type="dxa"/>
          </w:tcPr>
          <w:p w:rsidR="009C1912" w:rsidRDefault="009C1912">
            <w:pPr>
              <w:pStyle w:val="Corpotesto"/>
            </w:pPr>
          </w:p>
          <w:p w:rsidR="009C1912" w:rsidRDefault="009C1912">
            <w:pPr>
              <w:pStyle w:val="Corpotesto"/>
            </w:pPr>
          </w:p>
        </w:tc>
        <w:tc>
          <w:tcPr>
            <w:tcW w:w="1276" w:type="dxa"/>
          </w:tcPr>
          <w:p w:rsidR="009C1912" w:rsidRDefault="009C1912">
            <w:pPr>
              <w:pStyle w:val="Corpotesto"/>
            </w:pPr>
          </w:p>
        </w:tc>
        <w:tc>
          <w:tcPr>
            <w:tcW w:w="6176" w:type="dxa"/>
          </w:tcPr>
          <w:p w:rsidR="009C1912" w:rsidRDefault="009C1912">
            <w:pPr>
              <w:pStyle w:val="Corpotesto"/>
            </w:pPr>
          </w:p>
        </w:tc>
      </w:tr>
    </w:tbl>
    <w:p w:rsidR="00765663" w:rsidRDefault="00134AA0">
      <w:pPr>
        <w:pStyle w:val="Corpotesto"/>
      </w:pPr>
      <w:r>
        <w:t>Si confida in un'attenta e proficua collaborazione da parte delle famiglie, affinché le Tacuna possano essere colmate, al fine di consentire una prosecuzione serena e soddisfacente del percorso di studi. Nei primi giorni di lezione del mese di settembre a. s.</w:t>
      </w:r>
      <w:r w:rsidR="009F4F3F">
        <w:tab/>
      </w:r>
      <w:r w:rsidR="009F4F3F">
        <w:tab/>
      </w:r>
      <w:r w:rsidR="009F4F3F">
        <w:tab/>
      </w:r>
      <w:bookmarkStart w:id="1" w:name="_GoBack"/>
      <w:bookmarkEnd w:id="1"/>
      <w:r>
        <w:t xml:space="preserve"> i docenti del Consiglio di classe effettueranno prove di verifica dell’avvenuto recupero delle carenze.</w:t>
      </w:r>
    </w:p>
    <w:p w:rsidR="00AA065E" w:rsidRDefault="00AA065E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765663" w:rsidRDefault="00765663">
      <w:pPr>
        <w:pStyle w:val="Corpotesto"/>
      </w:pPr>
    </w:p>
    <w:sectPr w:rsidR="00765663" w:rsidSect="00AA065E">
      <w:pgSz w:w="12240" w:h="15840"/>
      <w:pgMar w:top="1417" w:right="7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DF" w:rsidRDefault="00C66FDF">
      <w:pPr>
        <w:spacing w:after="0"/>
      </w:pPr>
      <w:r>
        <w:separator/>
      </w:r>
    </w:p>
  </w:endnote>
  <w:endnote w:type="continuationSeparator" w:id="0">
    <w:p w:rsidR="00C66FDF" w:rsidRDefault="00C66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DF" w:rsidRDefault="00C66FDF">
      <w:r>
        <w:separator/>
      </w:r>
    </w:p>
  </w:footnote>
  <w:footnote w:type="continuationSeparator" w:id="0">
    <w:p w:rsidR="00C66FDF" w:rsidRDefault="00C6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62B785"/>
    <w:multiLevelType w:val="multilevel"/>
    <w:tmpl w:val="751E92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9088370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134AA0"/>
    <w:rsid w:val="004E29B3"/>
    <w:rsid w:val="00590D07"/>
    <w:rsid w:val="00765663"/>
    <w:rsid w:val="00784D58"/>
    <w:rsid w:val="008D6863"/>
    <w:rsid w:val="009C1912"/>
    <w:rsid w:val="009F4F3F"/>
    <w:rsid w:val="00AA065E"/>
    <w:rsid w:val="00B86B75"/>
    <w:rsid w:val="00BC48D5"/>
    <w:rsid w:val="00C36279"/>
    <w:rsid w:val="00C66FDF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Grigliatabella">
    <w:name w:val="Table Grid"/>
    <w:basedOn w:val="Tabellanormale"/>
    <w:rsid w:val="009C191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IC857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2019-06-10T07:06:00Z</dcterms:created>
  <dcterms:modified xsi:type="dcterms:W3CDTF">2019-06-10T07:20:00Z</dcterms:modified>
</cp:coreProperties>
</file>