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390D" w14:textId="77777777" w:rsidR="00240308" w:rsidRDefault="00AC0706">
      <w:pPr>
        <w:jc w:val="center"/>
        <w:rPr>
          <w:rFonts w:ascii="Verdana" w:eastAsia="Verdana" w:hAnsi="Verdana" w:cs="Verdana"/>
          <w:b/>
          <w:color w:val="222222"/>
          <w:sz w:val="30"/>
          <w:szCs w:val="30"/>
        </w:rPr>
      </w:pPr>
      <w:bookmarkStart w:id="0" w:name="_GoBack"/>
      <w:r>
        <w:rPr>
          <w:rFonts w:ascii="Verdana" w:eastAsia="Verdana" w:hAnsi="Verdana" w:cs="Verdana"/>
          <w:b/>
          <w:noProof/>
          <w:color w:val="222222"/>
          <w:sz w:val="24"/>
          <w:szCs w:val="24"/>
          <w:lang w:val="it-IT" w:eastAsia="it-IT"/>
        </w:rPr>
        <w:drawing>
          <wp:inline distT="114300" distB="114300" distL="114300" distR="114300" wp14:anchorId="4881AEBB" wp14:editId="321920CA">
            <wp:extent cx="4537137" cy="7762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137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1795D99" w14:textId="77777777" w:rsidR="00240308" w:rsidRDefault="00240308">
      <w:pPr>
        <w:jc w:val="center"/>
        <w:rPr>
          <w:rFonts w:ascii="Verdana" w:eastAsia="Verdana" w:hAnsi="Verdana" w:cs="Verdana"/>
          <w:b/>
          <w:color w:val="222222"/>
          <w:sz w:val="30"/>
          <w:szCs w:val="30"/>
        </w:rPr>
      </w:pPr>
    </w:p>
    <w:p w14:paraId="18088110" w14:textId="77777777" w:rsidR="00240308" w:rsidRDefault="00AC0706">
      <w:pPr>
        <w:jc w:val="center"/>
        <w:rPr>
          <w:rFonts w:ascii="Verdana" w:eastAsia="Verdana" w:hAnsi="Verdana" w:cs="Verdana"/>
          <w:b/>
          <w:color w:val="222222"/>
          <w:sz w:val="30"/>
          <w:szCs w:val="30"/>
        </w:rPr>
      </w:pPr>
      <w:r>
        <w:rPr>
          <w:rFonts w:ascii="Verdana" w:eastAsia="Verdana" w:hAnsi="Verdana" w:cs="Verdana"/>
          <w:b/>
          <w:color w:val="222222"/>
          <w:sz w:val="30"/>
          <w:szCs w:val="30"/>
        </w:rPr>
        <w:t>Italian Preparation Centre Awards</w:t>
      </w:r>
      <w:r>
        <w:rPr>
          <w:rFonts w:ascii="Verdana" w:eastAsia="Verdana" w:hAnsi="Verdana" w:cs="Verdana"/>
          <w:b/>
          <w:color w:val="222222"/>
          <w:sz w:val="30"/>
          <w:szCs w:val="30"/>
        </w:rPr>
        <w:br/>
      </w:r>
    </w:p>
    <w:p w14:paraId="194C0B6C" w14:textId="77777777" w:rsidR="00240308" w:rsidRDefault="00AC0706">
      <w:pPr>
        <w:jc w:val="center"/>
        <w:rPr>
          <w:rFonts w:ascii="Verdana" w:eastAsia="Verdana" w:hAnsi="Verdana" w:cs="Verdana"/>
          <w:b/>
          <w:color w:val="222222"/>
          <w:sz w:val="30"/>
          <w:szCs w:val="30"/>
        </w:rPr>
      </w:pPr>
      <w:r>
        <w:rPr>
          <w:rFonts w:ascii="Verdana" w:eastAsia="Verdana" w:hAnsi="Verdana" w:cs="Verdana"/>
          <w:b/>
          <w:color w:val="222222"/>
          <w:sz w:val="30"/>
          <w:szCs w:val="30"/>
        </w:rPr>
        <w:t>Premiate le 9 migliori scuole per la preparazione degli studenti alle certificazioni di lingua inglese</w:t>
      </w:r>
    </w:p>
    <w:p w14:paraId="155EE216" w14:textId="77777777" w:rsidR="00240308" w:rsidRDefault="00240308">
      <w:pPr>
        <w:rPr>
          <w:rFonts w:ascii="Verdana" w:eastAsia="Verdana" w:hAnsi="Verdana" w:cs="Verdana"/>
          <w:color w:val="222222"/>
          <w:sz w:val="24"/>
          <w:szCs w:val="24"/>
        </w:rPr>
      </w:pPr>
    </w:p>
    <w:p w14:paraId="74143424" w14:textId="3E90F3A5" w:rsidR="00240308" w:rsidRDefault="00AC0706">
      <w:pPr>
        <w:jc w:val="center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  <w:sz w:val="26"/>
          <w:szCs w:val="26"/>
        </w:rPr>
        <w:t xml:space="preserve">Assegnati gli Italian Preparation Centre Award, organizzati da </w:t>
      </w:r>
      <w:r>
        <w:rPr>
          <w:rFonts w:ascii="Verdana" w:eastAsia="Verdana" w:hAnsi="Verdana" w:cs="Verdana"/>
          <w:sz w:val="24"/>
          <w:szCs w:val="24"/>
        </w:rPr>
        <w:t xml:space="preserve">Cambridge Assessment English, che premiano le </w:t>
      </w:r>
      <w:r>
        <w:rPr>
          <w:rFonts w:ascii="Verdana" w:eastAsia="Verdana" w:hAnsi="Verdana" w:cs="Verdana"/>
          <w:color w:val="222222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222222"/>
          <w:sz w:val="26"/>
          <w:szCs w:val="26"/>
        </w:rPr>
        <w:t>9 scuole statali d’Italia,</w:t>
      </w:r>
      <w:r>
        <w:rPr>
          <w:rFonts w:ascii="Verdana" w:eastAsia="Verdana" w:hAnsi="Verdana" w:cs="Verdana"/>
          <w:color w:val="222222"/>
          <w:sz w:val="26"/>
          <w:szCs w:val="26"/>
        </w:rPr>
        <w:t xml:space="preserve"> dalle elementari alle superiori, risultate le migliori tra le 5.000 che nel Paese preparano gli studenti a conseguire certificazioni linguistiche che attestano il livello dell’inglese.</w:t>
      </w:r>
      <w:r>
        <w:rPr>
          <w:rFonts w:ascii="Verdana" w:eastAsia="Verdana" w:hAnsi="Verdana" w:cs="Verdana"/>
          <w:color w:val="222222"/>
          <w:sz w:val="26"/>
          <w:szCs w:val="26"/>
        </w:rPr>
        <w:br/>
        <w:t xml:space="preserve">In Italia - rivela Cambridge English - si sono svolti oltre 1,2 milioni di esami di inglese negli ultimi 5 anni e il 98% dei candidati consegue la certificazione. </w:t>
      </w:r>
    </w:p>
    <w:p w14:paraId="4621343A" w14:textId="77777777" w:rsidR="00240308" w:rsidRDefault="00240308">
      <w:pPr>
        <w:jc w:val="center"/>
        <w:rPr>
          <w:rFonts w:ascii="Verdana" w:eastAsia="Verdana" w:hAnsi="Verdana" w:cs="Verdana"/>
          <w:color w:val="222222"/>
          <w:sz w:val="26"/>
          <w:szCs w:val="26"/>
        </w:rPr>
      </w:pPr>
    </w:p>
    <w:p w14:paraId="02DD6553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0284C2E0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Dal Veneto alla Puglia, sono</w:t>
      </w:r>
      <w:r>
        <w:rPr>
          <w:rFonts w:ascii="Verdana" w:eastAsia="Verdana" w:hAnsi="Verdana" w:cs="Verdana"/>
          <w:b/>
          <w:sz w:val="24"/>
          <w:szCs w:val="24"/>
        </w:rPr>
        <w:t xml:space="preserve"> 9 le scuole italiane statali </w:t>
      </w:r>
      <w:r>
        <w:rPr>
          <w:rFonts w:ascii="Verdana" w:eastAsia="Verdana" w:hAnsi="Verdana" w:cs="Verdana"/>
          <w:sz w:val="24"/>
          <w:szCs w:val="24"/>
        </w:rPr>
        <w:t xml:space="preserve">- tra elementari, medie e superiori - premiate dall’Ambasciatrice britannica a Roma </w:t>
      </w:r>
      <w:r>
        <w:rPr>
          <w:rFonts w:ascii="Verdana" w:eastAsia="Verdana" w:hAnsi="Verdana" w:cs="Verdana"/>
          <w:b/>
          <w:sz w:val="24"/>
          <w:szCs w:val="24"/>
        </w:rPr>
        <w:t>Jill Morris</w:t>
      </w:r>
      <w:r>
        <w:rPr>
          <w:rFonts w:ascii="Verdana" w:eastAsia="Verdana" w:hAnsi="Verdana" w:cs="Verdana"/>
          <w:sz w:val="24"/>
          <w:szCs w:val="24"/>
        </w:rPr>
        <w:t xml:space="preserve"> in occasione della quinta edizione degli </w:t>
      </w:r>
      <w:r>
        <w:rPr>
          <w:rFonts w:ascii="Verdana" w:eastAsia="Verdana" w:hAnsi="Verdana" w:cs="Verdana"/>
          <w:b/>
          <w:sz w:val="24"/>
          <w:szCs w:val="24"/>
        </w:rPr>
        <w:t xml:space="preserve">Italian Preparation Centre Awards, </w:t>
      </w:r>
      <w:r>
        <w:rPr>
          <w:rFonts w:ascii="Verdana" w:eastAsia="Verdana" w:hAnsi="Verdana" w:cs="Verdana"/>
          <w:sz w:val="24"/>
          <w:szCs w:val="24"/>
        </w:rPr>
        <w:t>organizzati da Cambridge Assessment English e con la presenza del MIUR, per essersi impegnate nell’insegnamento della lingua inglese e distinte nell’accompagnare gli studenti verso il conseguimento di certificazioni linguistiche riconosciute in tutto il mondo.</w:t>
      </w:r>
    </w:p>
    <w:p w14:paraId="3A34B4D0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13096B33" w14:textId="47FE1BA1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Le </w:t>
      </w:r>
      <w:r>
        <w:rPr>
          <w:rFonts w:ascii="Verdana" w:eastAsia="Verdana" w:hAnsi="Verdana" w:cs="Verdana"/>
          <w:b/>
          <w:sz w:val="24"/>
          <w:szCs w:val="24"/>
        </w:rPr>
        <w:t>scuole</w:t>
      </w:r>
      <w:r>
        <w:rPr>
          <w:rFonts w:ascii="Verdana" w:eastAsia="Verdana" w:hAnsi="Verdana" w:cs="Verdana"/>
          <w:sz w:val="24"/>
          <w:szCs w:val="24"/>
        </w:rPr>
        <w:t xml:space="preserve"> che hanno ricevuto il prestigioso riconoscimento sono: la Scuola Primaria “Dante Broglio” di</w:t>
      </w:r>
      <w:r w:rsidR="00F43BD8">
        <w:rPr>
          <w:rFonts w:ascii="Verdana" w:eastAsia="Verdana" w:hAnsi="Verdana" w:cs="Verdana"/>
          <w:sz w:val="24"/>
          <w:szCs w:val="24"/>
        </w:rPr>
        <w:t xml:space="preserve"> </w:t>
      </w:r>
      <w:r w:rsidR="00F43BD8" w:rsidRPr="00F43BD8">
        <w:rPr>
          <w:rFonts w:ascii="Verdana" w:eastAsia="Verdana" w:hAnsi="Verdana" w:cs="Verdana"/>
          <w:sz w:val="24"/>
          <w:szCs w:val="24"/>
        </w:rPr>
        <w:t>Colognola ai Colli (VR)</w:t>
      </w:r>
      <w:r w:rsidR="00F43BD8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l’istituto comprensivo Aldo Moro di Marcianise (CE), l’Istituto Comprensivo di Casella a Busalla (GE), l’Istituto Comprensivo di Sant’Elia Fiumerapido (FR), la scuola secondaria Dante Alighieri di Matino (LE), l’Istituto Comprensivo Nelson Mandela di Roma, l’IIS Filelfo di Tolentino (MC), l’IIS Copernico-Carpeggiani di Ferrara, l’IISS Canudo - Marone - Galilei di Gioia del Colle (BA). </w:t>
      </w:r>
    </w:p>
    <w:p w14:paraId="6B6234FA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31975687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Le </w:t>
      </w:r>
      <w:r>
        <w:rPr>
          <w:rFonts w:ascii="Verdana" w:eastAsia="Verdana" w:hAnsi="Verdana" w:cs="Verdana"/>
          <w:b/>
          <w:sz w:val="24"/>
          <w:szCs w:val="24"/>
        </w:rPr>
        <w:t>9 scuole vincitrici</w:t>
      </w:r>
      <w:r>
        <w:rPr>
          <w:rFonts w:ascii="Verdana" w:eastAsia="Verdana" w:hAnsi="Verdana" w:cs="Verdana"/>
          <w:sz w:val="24"/>
          <w:szCs w:val="24"/>
        </w:rPr>
        <w:t xml:space="preserve"> sono state scelte tra le oltre 5.000 scuole statali (circa un terzo di quelle totali) che nel nostro Paese offrono percorsi di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preparazione alle certificazioni di Cambridge English. 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Oltre che per la didattica, sono state premiate per l’impatto educativo del progetto linguistico proposto e per la dedizione alla preparazione a certificazioni internazionali che permettono agli studenti di diventare cittadini del mondo. </w:t>
      </w:r>
    </w:p>
    <w:p w14:paraId="15DF4EB0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32DA8104" w14:textId="499BA7CE" w:rsidR="00240308" w:rsidRDefault="00AC0706">
      <w:pPr>
        <w:shd w:val="clear" w:color="auto" w:fill="FFFFFF"/>
        <w:jc w:val="both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Per esempio, </w:t>
      </w:r>
      <w:r>
        <w:rPr>
          <w:rFonts w:ascii="Verdana" w:eastAsia="Verdana" w:hAnsi="Verdana" w:cs="Verdana"/>
          <w:b/>
          <w:sz w:val="24"/>
          <w:szCs w:val="24"/>
        </w:rPr>
        <w:t xml:space="preserve">la Scuola Primaria “Dante Broglio” </w:t>
      </w:r>
      <w:r w:rsidRPr="00F43BD8">
        <w:rPr>
          <w:rFonts w:ascii="Verdana" w:eastAsia="Verdana" w:hAnsi="Verdana" w:cs="Verdana"/>
          <w:b/>
          <w:color w:val="222222"/>
          <w:sz w:val="24"/>
          <w:szCs w:val="24"/>
        </w:rPr>
        <w:t xml:space="preserve">di </w:t>
      </w:r>
      <w:r w:rsidR="00F43BD8" w:rsidRPr="00F43BD8">
        <w:rPr>
          <w:rFonts w:ascii="Verdana" w:eastAsia="Verdana" w:hAnsi="Verdana" w:cs="Verdana"/>
          <w:b/>
          <w:color w:val="222222"/>
          <w:sz w:val="24"/>
          <w:szCs w:val="24"/>
        </w:rPr>
        <w:t>Colognola ai Colli (VR)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ha creato un percorso specifico integrato durante l’orario scolastico per dare a tutti le stesse possibilità; </w:t>
      </w:r>
      <w:r>
        <w:rPr>
          <w:rFonts w:ascii="Verdana" w:eastAsia="Verdana" w:hAnsi="Verdana" w:cs="Verdana"/>
          <w:b/>
          <w:sz w:val="24"/>
          <w:szCs w:val="24"/>
        </w:rPr>
        <w:t>l’IIS Filelfo di Tolentino (MC)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nonostante le difficoltà strutturali post terremoto del 2016, ha proseguito il suo programma educativo, su richiesta di studenti e famiglie</w:t>
      </w:r>
      <w:r>
        <w:rPr>
          <w:rFonts w:ascii="Verdana" w:eastAsia="Verdana" w:hAnsi="Verdana" w:cs="Verdana"/>
          <w:sz w:val="24"/>
          <w:szCs w:val="24"/>
        </w:rPr>
        <w:t xml:space="preserve">, mentre </w:t>
      </w:r>
      <w:r>
        <w:rPr>
          <w:rFonts w:ascii="Verdana" w:eastAsia="Verdana" w:hAnsi="Verdana" w:cs="Verdana"/>
          <w:b/>
          <w:sz w:val="24"/>
          <w:szCs w:val="24"/>
        </w:rPr>
        <w:t>l’IISS Canudo - Marone - Galilei di Gioia del Colle (BA)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ha scelto di dare democraticamente e gratuitamente a tutti la possibilità di apprendere l’inglese, realizzando percorsi anche per gli studenti con disturbi nell’apprendimento. </w:t>
      </w:r>
    </w:p>
    <w:p w14:paraId="03945072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6BDEDEA8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“Si tratta di un riconoscimento per le scuole italiane, per i dirigenti e per gli insegnanti che con passione e costanza preparano i propri studenti agli esami Cambridge English. Grazie alla collaborazione con i nostri centri autorizzati sul territorio italiano ogni  anno centinaia di migliaia di studenti  hanno l’opportunità di acquisire un titolo valido a livello internazionale”, commenta </w:t>
      </w:r>
      <w:r>
        <w:rPr>
          <w:rFonts w:ascii="Verdana" w:eastAsia="Verdana" w:hAnsi="Verdana" w:cs="Verdana"/>
          <w:b/>
          <w:sz w:val="24"/>
          <w:szCs w:val="24"/>
        </w:rPr>
        <w:t xml:space="preserve">Alberto Svelto, Senior Manager per Cambridge English. </w:t>
      </w:r>
    </w:p>
    <w:p w14:paraId="6010CA8A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7F37058B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Oltre alle targhe di riconoscimento, le scuole riceveranno una fornitura di testi di preparazione ufficiali Cambridge University Press.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Obiettivo</w:t>
      </w:r>
      <w:r>
        <w:rPr>
          <w:rFonts w:ascii="Verdana" w:eastAsia="Verdana" w:hAnsi="Verdana" w:cs="Verdana"/>
          <w:i/>
          <w:color w:val="2222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del Cambridge Assessment English è infatti aiutare le realtà scolastiche a costruire percorsi di apprendimento 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che permettano agli studenti di imparare la lingua inglese in maniera efficace, affinché diventi uno strumento per il loro futuro universitario e lavorativo. </w:t>
      </w:r>
    </w:p>
    <w:p w14:paraId="7CDC9789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br/>
        <w:t>Per questo, r</w:t>
      </w:r>
      <w:r>
        <w:rPr>
          <w:rFonts w:ascii="Verdana" w:eastAsia="Verdana" w:hAnsi="Verdana" w:cs="Verdana"/>
          <w:sz w:val="24"/>
          <w:szCs w:val="24"/>
        </w:rPr>
        <w:t xml:space="preserve">uolo di primo piano è il coinvolgimento dei docenti di lingua inglese che operano nel Paese: lo scorso anno sono stati in totale 5.000 quelli che hanno partecipato agli eventi e ai seminari di aggiornamento professionale organizzati sul territorio nazionale da Cambridge English.   </w:t>
      </w:r>
    </w:p>
    <w:p w14:paraId="35AE4E4B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p w14:paraId="7AFE5FE5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 xml:space="preserve">Oltre 1,2 milioni di esami di inglese in Italia </w:t>
      </w:r>
      <w:r>
        <w:rPr>
          <w:rFonts w:ascii="Verdana" w:eastAsia="Verdana" w:hAnsi="Verdana" w:cs="Verdana"/>
          <w:b/>
          <w:color w:val="222222"/>
          <w:sz w:val="24"/>
          <w:szCs w:val="24"/>
        </w:rPr>
        <w:br/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In Italia negli ultimi 5 anni sono stati svolti </w:t>
      </w:r>
      <w:r>
        <w:rPr>
          <w:rFonts w:ascii="Verdana" w:eastAsia="Verdana" w:hAnsi="Verdana" w:cs="Verdana"/>
          <w:sz w:val="24"/>
          <w:szCs w:val="24"/>
        </w:rPr>
        <w:t xml:space="preserve">oltre 1,2 milioni di esami Cambridge English. In media vengono organizzate quasi 9.000 sessioni ogni 12 mesi sul territorio nazionale e le più popolari risultano essere quelle di maggio e giugno. </w:t>
      </w:r>
    </w:p>
    <w:p w14:paraId="0BB1CD6E" w14:textId="77777777" w:rsidR="00240308" w:rsidRDefault="00240308"/>
    <w:p w14:paraId="3F22A48A" w14:textId="77777777" w:rsidR="00240308" w:rsidRDefault="00AC0706">
      <w:pPr>
        <w:jc w:val="both"/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Il 98% dei partecipanti supera le certificazioni di lingua inglese</w:t>
      </w:r>
    </w:p>
    <w:p w14:paraId="2F0F2916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Una certificazione per ogni livello: dalla scuola primaria con test ad hoc per bambini, al mondo dell’università e degli adulti il percorso di apprendimento creato dal ramo dell’Università di Cambridge accompagna gli studenti e le scuole passo dopo passo attraverso standard internazionali per incentivare e valutare l’apprendimento in maniera specifica. Nelle scuole primarie si sostengono i test pre A1-A2, un incentivo ad iniziare il percorso e che non prevedono bocciature. Dalla scuola secondaria di primo livello si affrontano invece vere e proprie certificazioni: il 98% degli studenti italiani che si iscrive riesce a superarle. Altissime sono anche le percentuali di successo per le certificazioni per le scuole superiori B1 Preliminary (99,2%) e per la sempre più ambita certificazione First B2 (98,7%), testimonianza della bontà della preparazione sostenuta nelle scuole italiane. </w:t>
      </w:r>
    </w:p>
    <w:p w14:paraId="73A7FA7E" w14:textId="77777777" w:rsidR="00240308" w:rsidRDefault="00AC0706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Tuttavia, soltanto il 5% degli studenti italiani si iscrive alle prove linguistiche di certificazione internazionale.</w:t>
      </w:r>
    </w:p>
    <w:p w14:paraId="0E41BB3F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0AB922F3" w14:textId="77777777" w:rsidR="00240308" w:rsidRDefault="00240308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7B7E8D8E" w14:textId="77777777" w:rsidR="00240308" w:rsidRDefault="00AC070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Chi è Cambridge English </w:t>
      </w:r>
    </w:p>
    <w:p w14:paraId="41097327" w14:textId="77777777" w:rsidR="00240308" w:rsidRDefault="00AC070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 mondo sono più di 5 milioni le persone che ogni anno si affidano a Cambridge English per certificare il loro livello di inglese. Una fiducia legata alla storia di oltre un secolo dell'istituzione, che è attualmente presente in oltre 130 Paesi con un totale di 2.800 centri d'esame e 20mila tra università ed enti che riconoscono gli esami di Cambridge English come prova affidabile delle conoscenze linguistiche.</w:t>
      </w:r>
    </w:p>
    <w:p w14:paraId="22936EAB" w14:textId="77777777" w:rsidR="00240308" w:rsidRDefault="00AC070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Cambridge English opera in Italia da oltre 80 anni come ente certificatore del livello di lingua inglese con un approccio unico all'apprendimento, all'insegnamento e alla valutazione di questa competenza ormai indispensabile nel mondo scolastico, accademico e professionale. </w:t>
      </w:r>
    </w:p>
    <w:p w14:paraId="0D096540" w14:textId="77777777" w:rsidR="00240308" w:rsidRDefault="00AC070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Italia sono più di 6.500 le realtà, tra scuole statali, paritarie e private di lingua ed enti di formazione, che propongono corsi di preparazione ai certificati di Cambridge English. E radicati in ogni parte d'Italia sono anche i 165 Centri autorizzati all’amministrazione delle relative sessioni d’esame, che si svolgono nelle stesse date in tutto il mondo. A coordinare l'attività delle varie sedi è l'ufficio centrale di Bologna, che garantisce l'assoluta qualità dei programmi offrendo un supporto dal punto di vista professionale, della formazione e della ricerca. </w:t>
      </w:r>
    </w:p>
    <w:p w14:paraId="3C7DF488" w14:textId="77777777" w:rsidR="00240308" w:rsidRDefault="0024030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71AECA8" w14:textId="77777777" w:rsidR="00240308" w:rsidRDefault="00AC070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Ufficio stampa </w:t>
      </w:r>
    </w:p>
    <w:p w14:paraId="6EF5CE68" w14:textId="77777777" w:rsidR="00240308" w:rsidRDefault="00AC070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Press Play Comunicazione e Pubbliche Relazioni </w:t>
      </w:r>
    </w:p>
    <w:p w14:paraId="66FC62C4" w14:textId="77777777" w:rsidR="00240308" w:rsidRDefault="00AC070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Vanna Sedda | </w:t>
      </w:r>
      <w:bdo w:val="ltr">
        <w:r>
          <w:rPr>
            <w:rFonts w:ascii="Verdana" w:eastAsia="Verdana" w:hAnsi="Verdana" w:cs="Verdana"/>
            <w:sz w:val="20"/>
            <w:szCs w:val="20"/>
          </w:rPr>
          <w:t>+39 347 8930210</w:t>
        </w:r>
        <w:r>
          <w:rPr>
            <w:rFonts w:ascii="Verdana" w:eastAsia="Verdana" w:hAnsi="Verdana" w:cs="Verdana"/>
            <w:sz w:val="20"/>
            <w:szCs w:val="20"/>
          </w:rPr>
          <w:t xml:space="preserve">‬ | </w:t>
        </w:r>
        <w:hyperlink r:id="rId6">
          <w:r>
            <w:rPr>
              <w:rFonts w:ascii="Verdana" w:eastAsia="Verdana" w:hAnsi="Verdana" w:cs="Verdana"/>
              <w:color w:val="1155CC"/>
              <w:sz w:val="20"/>
              <w:szCs w:val="20"/>
              <w:u w:val="single"/>
            </w:rPr>
            <w:t>vanna@agenziapressplay.it</w:t>
          </w:r>
        </w:hyperlink>
        <w:r>
          <w:rPr>
            <w:rFonts w:ascii="Verdana" w:eastAsia="Verdana" w:hAnsi="Verdana" w:cs="Verdana"/>
            <w:sz w:val="20"/>
            <w:szCs w:val="20"/>
          </w:rPr>
          <w:t xml:space="preserve"> </w:t>
        </w:r>
        <w:r w:rsidR="00F43BD8">
          <w:t>‬</w:t>
        </w:r>
        <w:r w:rsidR="004A168D">
          <w:t>‬</w:t>
        </w:r>
      </w:bdo>
    </w:p>
    <w:p w14:paraId="7B65E41F" w14:textId="77777777" w:rsidR="00240308" w:rsidRDefault="00AC070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Alessandro Tibaldeschi | </w:t>
      </w:r>
      <w:bdo w:val="ltr">
        <w:r>
          <w:rPr>
            <w:rFonts w:ascii="Verdana" w:eastAsia="Verdana" w:hAnsi="Verdana" w:cs="Verdana"/>
            <w:sz w:val="20"/>
            <w:szCs w:val="20"/>
          </w:rPr>
          <w:t>+39 333 6692430</w:t>
        </w:r>
        <w:r>
          <w:rPr>
            <w:rFonts w:ascii="Verdana" w:eastAsia="Verdana" w:hAnsi="Verdana" w:cs="Verdana"/>
            <w:sz w:val="20"/>
            <w:szCs w:val="20"/>
          </w:rPr>
          <w:t xml:space="preserve">‬ | </w:t>
        </w:r>
        <w:hyperlink r:id="rId7">
          <w:r>
            <w:rPr>
              <w:rFonts w:ascii="Verdana" w:eastAsia="Verdana" w:hAnsi="Verdana" w:cs="Verdana"/>
              <w:color w:val="1155CC"/>
              <w:sz w:val="20"/>
              <w:szCs w:val="20"/>
              <w:u w:val="single"/>
            </w:rPr>
            <w:t>ale@agenziapressplay.it</w:t>
          </w:r>
        </w:hyperlink>
        <w:r>
          <w:rPr>
            <w:rFonts w:ascii="Verdana" w:eastAsia="Verdana" w:hAnsi="Verdana" w:cs="Verdana"/>
            <w:sz w:val="20"/>
            <w:szCs w:val="20"/>
          </w:rPr>
          <w:t xml:space="preserve"> </w:t>
        </w:r>
        <w:r w:rsidR="00F43BD8">
          <w:t>‬</w:t>
        </w:r>
        <w:r w:rsidR="004A168D">
          <w:t>‬</w:t>
        </w:r>
      </w:bdo>
    </w:p>
    <w:p w14:paraId="0EED812F" w14:textId="77777777" w:rsidR="00240308" w:rsidRDefault="00240308">
      <w:pPr>
        <w:jc w:val="both"/>
        <w:rPr>
          <w:sz w:val="20"/>
          <w:szCs w:val="20"/>
        </w:rPr>
      </w:pPr>
    </w:p>
    <w:sectPr w:rsidR="002403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C2A144" w15:done="0"/>
  <w15:commentEx w15:paraId="08B166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Forleo">
    <w15:presenceInfo w15:providerId="AD" w15:userId="S-1-5-21-1271419588-2746062345-966885663-116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8"/>
    <w:rsid w:val="00240308"/>
    <w:rsid w:val="004A168D"/>
    <w:rsid w:val="00AC0706"/>
    <w:rsid w:val="00F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F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Rimandocommento">
    <w:name w:val="annotation reference"/>
    <w:basedOn w:val="Carpredefinitoparagrafo"/>
    <w:uiPriority w:val="99"/>
    <w:semiHidden/>
    <w:unhideWhenUsed/>
    <w:rsid w:val="00AC07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7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7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7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70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Rimandocommento">
    <w:name w:val="annotation reference"/>
    <w:basedOn w:val="Carpredefinitoparagrafo"/>
    <w:uiPriority w:val="99"/>
    <w:semiHidden/>
    <w:unhideWhenUsed/>
    <w:rsid w:val="00AC07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7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7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7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70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@agenziapressplay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na@agenziapressplay.it" TargetMode="External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Forleo</dc:creator>
  <cp:lastModifiedBy>Utente Windows</cp:lastModifiedBy>
  <cp:revision>2</cp:revision>
  <dcterms:created xsi:type="dcterms:W3CDTF">2019-04-10T20:58:00Z</dcterms:created>
  <dcterms:modified xsi:type="dcterms:W3CDTF">2019-04-10T20:58:00Z</dcterms:modified>
</cp:coreProperties>
</file>